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67" w:rsidRPr="00153C41" w:rsidRDefault="00705167" w:rsidP="00AF3469">
      <w:pPr>
        <w:pStyle w:val="Titre1"/>
        <w:jc w:val="center"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153C41">
        <w:rPr>
          <w:rFonts w:asciiTheme="majorBidi" w:hAnsiTheme="majorBidi" w:cstheme="majorBidi"/>
          <w:color w:val="0000FF"/>
          <w:sz w:val="24"/>
          <w:szCs w:val="24"/>
          <w:u w:val="single"/>
          <w:rtl/>
        </w:rPr>
        <w:t>المـــــادة :</w:t>
      </w:r>
      <w:r w:rsidRPr="00153C41">
        <w:rPr>
          <w:rFonts w:asciiTheme="majorBidi" w:hAnsiTheme="majorBidi" w:cstheme="majorBidi"/>
          <w:color w:val="0000FF"/>
          <w:sz w:val="24"/>
          <w:szCs w:val="24"/>
          <w:rtl/>
        </w:rPr>
        <w:t xml:space="preserve"> جـــغرافــــيا</w:t>
      </w:r>
    </w:p>
    <w:p w:rsidR="00705167" w:rsidRPr="00153C41" w:rsidRDefault="00705167" w:rsidP="00153C41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53C41"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  <w:t>الوحدة التعلمية الأولى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 </w:t>
      </w:r>
      <w:r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الموقع و الخصائص الطبيعية للجزائر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    </w:t>
      </w:r>
      <w:r w:rsidRPr="00153C41">
        <w:rPr>
          <w:rFonts w:asciiTheme="majorBidi" w:hAnsiTheme="majorBidi" w:cstheme="majorBidi"/>
          <w:color w:val="0000FF"/>
          <w:sz w:val="24"/>
          <w:szCs w:val="24"/>
          <w:rtl/>
          <w:lang w:bidi="ar-DZ"/>
        </w:rPr>
        <w:t>الحجم الساعي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</w:t>
      </w:r>
      <w:r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0</w:t>
      </w:r>
      <w:r w:rsidR="00153C41"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9</w:t>
      </w:r>
      <w:r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 xml:space="preserve"> ساعات .</w:t>
      </w:r>
    </w:p>
    <w:p w:rsidR="00705167" w:rsidRDefault="00705167" w:rsidP="00153C41">
      <w:pPr>
        <w:bidi/>
        <w:rPr>
          <w:rFonts w:asciiTheme="majorBidi" w:hAnsiTheme="majorBidi" w:cstheme="majorBidi"/>
          <w:color w:val="993300"/>
          <w:sz w:val="24"/>
          <w:szCs w:val="24"/>
          <w:rtl/>
          <w:lang w:bidi="ar-DZ"/>
        </w:rPr>
      </w:pPr>
      <w:r w:rsidRPr="00153C41"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  <w:t xml:space="preserve">الكفاءة </w:t>
      </w:r>
      <w:r w:rsidR="00153C41" w:rsidRPr="00153C41"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  <w:t>القاعدية( المستهدفة)</w:t>
      </w:r>
      <w:r w:rsidRPr="00153C41">
        <w:rPr>
          <w:rFonts w:asciiTheme="majorBidi" w:hAnsiTheme="majorBidi" w:cstheme="majorBidi"/>
          <w:color w:val="993300"/>
          <w:sz w:val="24"/>
          <w:szCs w:val="24"/>
          <w:rtl/>
          <w:lang w:bidi="ar-DZ"/>
        </w:rPr>
        <w:t xml:space="preserve">: </w:t>
      </w:r>
      <w:r w:rsidRPr="00430300">
        <w:rPr>
          <w:rFonts w:asciiTheme="majorBidi" w:hAnsiTheme="majorBidi" w:cstheme="majorBidi"/>
          <w:color w:val="993300"/>
          <w:szCs w:val="28"/>
          <w:rtl/>
          <w:lang w:bidi="ar-DZ"/>
        </w:rPr>
        <w:t>أمام وضعيات إشكالية تتعلق بموقع الجزائر</w:t>
      </w:r>
      <w:r w:rsidR="00153C41" w:rsidRPr="00430300">
        <w:rPr>
          <w:rFonts w:asciiTheme="majorBidi" w:hAnsiTheme="majorBidi" w:cstheme="majorBidi"/>
          <w:color w:val="993300"/>
          <w:szCs w:val="28"/>
          <w:rtl/>
          <w:lang w:bidi="ar-DZ"/>
        </w:rPr>
        <w:t xml:space="preserve">، يكون </w:t>
      </w:r>
      <w:r w:rsidRPr="00430300">
        <w:rPr>
          <w:rFonts w:asciiTheme="majorBidi" w:hAnsiTheme="majorBidi" w:cstheme="majorBidi"/>
          <w:color w:val="993300"/>
          <w:szCs w:val="28"/>
          <w:rtl/>
          <w:lang w:bidi="ar-DZ"/>
        </w:rPr>
        <w:t>المتعلم قادرا على تفسير أهمية هذا الموقع و التعرف على الخصائص الطبيعية العامة للجزائر</w:t>
      </w:r>
      <w:r w:rsidR="00153C41" w:rsidRPr="00430300">
        <w:rPr>
          <w:rFonts w:asciiTheme="majorBidi" w:hAnsiTheme="majorBidi" w:cstheme="majorBidi"/>
          <w:color w:val="993300"/>
          <w:szCs w:val="28"/>
          <w:rtl/>
          <w:lang w:bidi="ar-DZ"/>
        </w:rPr>
        <w:t>.</w:t>
      </w:r>
      <w:r w:rsidRPr="00430300">
        <w:rPr>
          <w:rFonts w:asciiTheme="majorBidi" w:hAnsiTheme="majorBidi" w:cstheme="majorBidi"/>
          <w:color w:val="993300"/>
          <w:szCs w:val="28"/>
          <w:rtl/>
          <w:lang w:bidi="ar-DZ"/>
        </w:rPr>
        <w:t xml:space="preserve"> </w:t>
      </w:r>
    </w:p>
    <w:p w:rsidR="00430300" w:rsidRPr="00153C41" w:rsidRDefault="00430300" w:rsidP="00430300">
      <w:pPr>
        <w:bidi/>
        <w:rPr>
          <w:rFonts w:asciiTheme="majorBidi" w:hAnsiTheme="majorBidi" w:cstheme="majorBidi"/>
          <w:color w:val="993300"/>
          <w:sz w:val="24"/>
          <w:szCs w:val="24"/>
          <w:rtl/>
          <w:lang w:bidi="ar-DZ"/>
        </w:rPr>
      </w:pPr>
    </w:p>
    <w:tbl>
      <w:tblPr>
        <w:bidiVisual/>
        <w:tblW w:w="15558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276"/>
        <w:gridCol w:w="3827"/>
        <w:gridCol w:w="426"/>
        <w:gridCol w:w="5493"/>
      </w:tblGrid>
      <w:tr w:rsidR="001D5CC8" w:rsidRPr="00153C41" w:rsidTr="00430300">
        <w:tc>
          <w:tcPr>
            <w:tcW w:w="2127" w:type="dxa"/>
          </w:tcPr>
          <w:p w:rsidR="00705167" w:rsidRPr="00153C41" w:rsidRDefault="00C542DF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DZ"/>
              </w:rPr>
              <w:t>الكفاءات المستهدفة</w:t>
            </w:r>
          </w:p>
        </w:tc>
        <w:tc>
          <w:tcPr>
            <w:tcW w:w="2409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الوضعية الإشكالية</w:t>
            </w:r>
          </w:p>
        </w:tc>
        <w:tc>
          <w:tcPr>
            <w:tcW w:w="1276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الوضعية التعلمية</w:t>
            </w:r>
          </w:p>
        </w:tc>
        <w:tc>
          <w:tcPr>
            <w:tcW w:w="3827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المفاهيم الأساسية</w:t>
            </w:r>
          </w:p>
        </w:tc>
        <w:tc>
          <w:tcPr>
            <w:tcW w:w="426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</w:t>
            </w:r>
            <w:r w:rsidR="00153C41"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ح</w:t>
            </w:r>
          </w:p>
        </w:tc>
        <w:tc>
          <w:tcPr>
            <w:tcW w:w="5493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الأنشطة و الأداءات</w:t>
            </w:r>
          </w:p>
        </w:tc>
      </w:tr>
      <w:tr w:rsidR="001D5CC8" w:rsidRPr="00153C41" w:rsidTr="00430300">
        <w:trPr>
          <w:cantSplit/>
          <w:trHeight w:val="1134"/>
        </w:trPr>
        <w:tc>
          <w:tcPr>
            <w:tcW w:w="2127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</w:rPr>
              <w:t>يتمكن التلميذ من استنتاج الأهمية الإقليمية و العالمية  لموقع الجزائر .</w:t>
            </w:r>
          </w:p>
        </w:tc>
        <w:tc>
          <w:tcPr>
            <w:tcW w:w="240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فيما تكمن الأهمية الإستراتيجية لموقع الجزائر </w:t>
            </w:r>
            <w:r w:rsidRPr="00153C41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إقليميا</w:t>
            </w:r>
            <w:r w:rsidRPr="00153C4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Pr="00153C41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عالميا </w:t>
            </w:r>
            <w:r w:rsidRPr="00153C41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  <w:tc>
          <w:tcPr>
            <w:tcW w:w="1276" w:type="dxa"/>
            <w:textDirection w:val="btLr"/>
          </w:tcPr>
          <w:p w:rsidR="00705167" w:rsidRPr="00153C41" w:rsidRDefault="00705167" w:rsidP="00AF3469">
            <w:pPr>
              <w:bidi/>
              <w:ind w:left="81" w:right="113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1- -</w:t>
            </w: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  <w:t>موقع الجزائر و أهميته</w:t>
            </w:r>
          </w:p>
        </w:tc>
        <w:tc>
          <w:tcPr>
            <w:tcW w:w="3827" w:type="dxa"/>
          </w:tcPr>
          <w:p w:rsidR="00705167" w:rsidRPr="00153C41" w:rsidRDefault="0070516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الموقع الفلكي .</w:t>
            </w:r>
          </w:p>
          <w:p w:rsidR="00705167" w:rsidRPr="00153C41" w:rsidRDefault="0070516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 الموقع الجغرافي</w:t>
            </w:r>
          </w:p>
          <w:p w:rsidR="00705167" w:rsidRPr="00153C41" w:rsidRDefault="0070516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الحدود.الأبعاد. المساحة</w:t>
            </w:r>
          </w:p>
          <w:p w:rsidR="00705167" w:rsidRPr="00153C41" w:rsidRDefault="0070516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الأهمية الإقليمية و القارية لموقع الجزائر</w:t>
            </w:r>
            <w:r w:rsidR="00153C41">
              <w:rPr>
                <w:rFonts w:asciiTheme="majorBidi" w:hAnsiTheme="majorBidi" w:cstheme="majorBidi" w:hint="cs"/>
                <w:color w:val="000099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426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5493" w:type="dxa"/>
          </w:tcPr>
          <w:p w:rsidR="00705167" w:rsidRPr="00153C41" w:rsidRDefault="00705167" w:rsidP="00153C41">
            <w:pPr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يحدد </w:t>
            </w:r>
            <w:r w:rsidR="00153C41"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ال</w:t>
            </w: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موقع الج</w:t>
            </w:r>
            <w:r w:rsidR="00153C41"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غرافي</w:t>
            </w: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 </w:t>
            </w:r>
            <w:r w:rsidR="00153C41"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بالنسبة لمعالم جغرافية.</w:t>
            </w:r>
          </w:p>
          <w:p w:rsidR="00153C41" w:rsidRPr="00153C41" w:rsidRDefault="00153C41" w:rsidP="00153C41">
            <w:pPr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يحدد الموقع الفلكي بإعتماد الإحداثيات الجغرافية.</w:t>
            </w:r>
          </w:p>
          <w:p w:rsidR="00153C41" w:rsidRPr="00153C41" w:rsidRDefault="00153C41" w:rsidP="00153C41">
            <w:pPr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يحدد ويشرح أهمية الموقع الإقليمي للجزائر.</w:t>
            </w:r>
          </w:p>
          <w:p w:rsidR="00705167" w:rsidRPr="00153C41" w:rsidRDefault="00153C41" w:rsidP="00153C41">
            <w:pPr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يبرز أهمية موقع الجزائر في شمال القارة الإفريقية.</w:t>
            </w:r>
          </w:p>
          <w:p w:rsidR="00153C41" w:rsidRPr="00153C41" w:rsidRDefault="00153C41" w:rsidP="00153C41">
            <w:pPr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يستخلص أهمية موقع الجزائر في العالم.</w:t>
            </w:r>
          </w:p>
        </w:tc>
      </w:tr>
      <w:tr w:rsidR="001D5CC8" w:rsidRPr="00153C41" w:rsidTr="00430300">
        <w:trPr>
          <w:cantSplit/>
          <w:trHeight w:val="1134"/>
        </w:trPr>
        <w:tc>
          <w:tcPr>
            <w:tcW w:w="2127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يقيم التلميذ سطح الجزائر و يستنتج مزاياه وصعوباته</w:t>
            </w:r>
          </w:p>
        </w:tc>
        <w:tc>
          <w:tcPr>
            <w:tcW w:w="240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ماهو الطابع الذي يغلب على تضاريس الجزائر؟ ماهي مزايا سطح الجزائر , وماهي الصعوبات التي يطرحها؟ </w:t>
            </w:r>
          </w:p>
        </w:tc>
        <w:tc>
          <w:tcPr>
            <w:tcW w:w="1276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2- تضاريس الجزائر .</w:t>
            </w:r>
          </w:p>
        </w:tc>
        <w:tc>
          <w:tcPr>
            <w:tcW w:w="3827" w:type="dxa"/>
          </w:tcPr>
          <w:p w:rsidR="00705167" w:rsidRPr="00153C41" w:rsidRDefault="00705167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 تضاريس الشمال .</w:t>
            </w:r>
          </w:p>
          <w:p w:rsidR="00705167" w:rsidRPr="00153C41" w:rsidRDefault="00705167">
            <w:pPr>
              <w:bidi/>
              <w:ind w:left="114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♦ السلا سل الجبلية.</w:t>
            </w:r>
          </w:p>
          <w:p w:rsidR="00705167" w:rsidRPr="00153C41" w:rsidRDefault="00705167">
            <w:pPr>
              <w:bidi/>
              <w:ind w:left="114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♦ السهول وأنواعها .</w:t>
            </w:r>
          </w:p>
          <w:p w:rsidR="00705167" w:rsidRPr="00153C41" w:rsidRDefault="00705167">
            <w:pPr>
              <w:bidi/>
              <w:ind w:left="114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♦ الهضاب العليا .</w:t>
            </w:r>
          </w:p>
          <w:p w:rsidR="00705167" w:rsidRPr="00153C41" w:rsidRDefault="00705167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 تضاريس الجنوب .</w:t>
            </w:r>
          </w:p>
        </w:tc>
        <w:tc>
          <w:tcPr>
            <w:tcW w:w="426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5493" w:type="dxa"/>
          </w:tcPr>
          <w:p w:rsidR="00705167" w:rsidRDefault="00153C41" w:rsidP="00153C41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يتعرف على إمتداد</w:t>
            </w:r>
            <w:r w:rsidR="00705167"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 السلاسل الجبلية</w:t>
            </w:r>
            <w:r w:rsidR="001C2449"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 xml:space="preserve"> في الجزائر والجبال التي تتكون منها</w:t>
            </w:r>
            <w:r w:rsidR="00705167"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.</w:t>
            </w:r>
          </w:p>
          <w:p w:rsidR="001C2449" w:rsidRDefault="001C2449" w:rsidP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يحدد موقع الهضاب العليا بالنسبة للسلسلتين الجبلتين.</w:t>
            </w:r>
          </w:p>
          <w:p w:rsidR="001C2449" w:rsidRDefault="001C2449" w:rsidP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يتعرف على طبيعة السهول في الجزائر</w:t>
            </w:r>
          </w:p>
          <w:p w:rsidR="001C2449" w:rsidRPr="00153C41" w:rsidRDefault="001C2449" w:rsidP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يكتشف مظاهر السطح في الصحراء ومميزاتها الخاصة</w:t>
            </w:r>
          </w:p>
          <w:p w:rsidR="00705167" w:rsidRPr="00153C41" w:rsidRDefault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- يحددعلى خريطة صماء </w:t>
            </w:r>
            <w:r w:rsidR="00705167"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تضاريس الجزائر.</w:t>
            </w:r>
          </w:p>
        </w:tc>
      </w:tr>
      <w:tr w:rsidR="001D5CC8" w:rsidRPr="00153C41" w:rsidTr="00430300">
        <w:trPr>
          <w:cantSplit/>
          <w:trHeight w:val="1134"/>
        </w:trPr>
        <w:tc>
          <w:tcPr>
            <w:tcW w:w="2127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يقيم التلميذ الظروف المناخيةفي الجزائر و يبرز العلاقة بين المناخ و الثروة المائية .</w:t>
            </w:r>
          </w:p>
        </w:tc>
        <w:tc>
          <w:tcPr>
            <w:tcW w:w="240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بما يتميز مناخ الجزائر ؟ ما هي العوامل  التي تتحكم في توزيع الأقاليم المناخية؟</w:t>
            </w:r>
          </w:p>
        </w:tc>
        <w:tc>
          <w:tcPr>
            <w:tcW w:w="1276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3-  مناخ الجزائر</w:t>
            </w:r>
          </w:p>
        </w:tc>
        <w:tc>
          <w:tcPr>
            <w:tcW w:w="3827" w:type="dxa"/>
          </w:tcPr>
          <w:p w:rsidR="00705167" w:rsidRPr="00153C41" w:rsidRDefault="00705167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 العوامل المؤثرة في مناخ الجزائر.</w:t>
            </w:r>
          </w:p>
          <w:p w:rsidR="00705167" w:rsidRPr="00153C41" w:rsidRDefault="00705167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الحرارة وتوزيعها.</w:t>
            </w:r>
          </w:p>
          <w:p w:rsidR="00705167" w:rsidRPr="00153C41" w:rsidRDefault="00705167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التساقط و توزيعه.</w:t>
            </w:r>
          </w:p>
          <w:p w:rsidR="00705167" w:rsidRDefault="00705167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الأقاليم المناخية.</w:t>
            </w:r>
          </w:p>
          <w:p w:rsidR="00430300" w:rsidRPr="00153C41" w:rsidRDefault="00430300" w:rsidP="00430300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99"/>
                <w:sz w:val="24"/>
                <w:szCs w:val="24"/>
                <w:rtl/>
              </w:rPr>
              <w:t>المياه في الجزائر.</w:t>
            </w:r>
          </w:p>
        </w:tc>
        <w:tc>
          <w:tcPr>
            <w:tcW w:w="426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5493" w:type="dxa"/>
          </w:tcPr>
          <w:p w:rsidR="00705167" w:rsidRDefault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يتعرف على طبيعة المناخ السائد في الجزائر.</w:t>
            </w:r>
          </w:p>
          <w:p w:rsidR="001C2449" w:rsidRDefault="001C2449" w:rsidP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يستخلص التباين من حيث الحرارة والتساقط بين الشمال والجنوب.</w:t>
            </w:r>
          </w:p>
          <w:p w:rsidR="001C2449" w:rsidRPr="00153C41" w:rsidRDefault="001C2449" w:rsidP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يبرز العلاقة بين المناخ والثروة المائية في الجزائر</w:t>
            </w:r>
          </w:p>
        </w:tc>
      </w:tr>
      <w:tr w:rsidR="001D5CC8" w:rsidRPr="00153C41" w:rsidTr="00430300">
        <w:trPr>
          <w:cantSplit/>
          <w:trHeight w:val="920"/>
        </w:trPr>
        <w:tc>
          <w:tcPr>
            <w:tcW w:w="2127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يستنتج التلميذ العلاقة بين المناخ والتربة و الغطاء النباتي في الجزائر</w:t>
            </w:r>
          </w:p>
        </w:tc>
        <w:tc>
          <w:tcPr>
            <w:tcW w:w="240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ماهي خصائص الغطاء النباتي في الجزائر؟ ما علاقة توزيع النباتات بالمناخ و التربة؟</w:t>
            </w:r>
          </w:p>
        </w:tc>
        <w:tc>
          <w:tcPr>
            <w:tcW w:w="1276" w:type="dxa"/>
            <w:textDirection w:val="btLr"/>
          </w:tcPr>
          <w:p w:rsidR="001C2449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4- التربة</w:t>
            </w:r>
          </w:p>
          <w:p w:rsidR="00705167" w:rsidRPr="00153C41" w:rsidRDefault="001C2449" w:rsidP="001C244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 xml:space="preserve"> و</w:t>
            </w:r>
            <w:r w:rsidR="00705167"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 xml:space="preserve">الغطاء النباتي </w:t>
            </w:r>
          </w:p>
        </w:tc>
        <w:tc>
          <w:tcPr>
            <w:tcW w:w="3827" w:type="dxa"/>
          </w:tcPr>
          <w:p w:rsidR="00705167" w:rsidRPr="00153C41" w:rsidRDefault="00705167">
            <w:pPr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 انواع التربة و توزيعها</w:t>
            </w:r>
          </w:p>
          <w:p w:rsidR="00705167" w:rsidRPr="00153C41" w:rsidRDefault="00705167">
            <w:pPr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توزيع الغطاء النباتي.</w:t>
            </w:r>
          </w:p>
        </w:tc>
        <w:tc>
          <w:tcPr>
            <w:tcW w:w="426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5493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- يوزع على خريطة صماء أنواع التربة</w:t>
            </w:r>
            <w:r w:rsidR="001C2449"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 xml:space="preserve"> و</w:t>
            </w:r>
            <w:r w:rsidR="001C2449"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 الغطاء النباتي</w:t>
            </w: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.</w:t>
            </w:r>
          </w:p>
          <w:p w:rsidR="00705167" w:rsidRPr="00153C41" w:rsidRDefault="001C2449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يربط العلاقة بين التربة _ المناخ _ الغطاء النباتي في الجزائر.</w:t>
            </w:r>
          </w:p>
        </w:tc>
      </w:tr>
      <w:tr w:rsidR="001D5CC8" w:rsidRPr="00153C41" w:rsidTr="00430300">
        <w:trPr>
          <w:cantSplit/>
          <w:trHeight w:val="835"/>
        </w:trPr>
        <w:tc>
          <w:tcPr>
            <w:tcW w:w="2127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-  نشاط إدماجي .</w:t>
            </w:r>
          </w:p>
        </w:tc>
        <w:tc>
          <w:tcPr>
            <w:tcW w:w="3827" w:type="dxa"/>
          </w:tcPr>
          <w:p w:rsidR="00705167" w:rsidRPr="00153C41" w:rsidRDefault="00430300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666699"/>
                <w:sz w:val="24"/>
                <w:szCs w:val="24"/>
                <w:rtl/>
              </w:rPr>
              <w:t>النشاط التقويمي من الكتاب المدرسي ص 36_37</w:t>
            </w:r>
          </w:p>
        </w:tc>
        <w:tc>
          <w:tcPr>
            <w:tcW w:w="426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5493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</w:rPr>
            </w:pPr>
          </w:p>
        </w:tc>
      </w:tr>
    </w:tbl>
    <w:p w:rsidR="00705167" w:rsidRPr="00153C41" w:rsidRDefault="00705167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705167" w:rsidRPr="00153C41" w:rsidRDefault="00705167" w:rsidP="00AF3469">
      <w:pPr>
        <w:bidi/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</w:pPr>
    </w:p>
    <w:p w:rsidR="001D5CC8" w:rsidRDefault="001D5CC8" w:rsidP="001D5CC8">
      <w:pPr>
        <w:bidi/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</w:pPr>
    </w:p>
    <w:p w:rsidR="00430300" w:rsidRPr="00153C41" w:rsidRDefault="00430300" w:rsidP="00430300">
      <w:pPr>
        <w:bidi/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0000FF"/>
          <w:sz w:val="24"/>
          <w:szCs w:val="24"/>
          <w:u w:val="single"/>
          <w:lang w:bidi="ar-DZ"/>
        </w:rPr>
      </w:pPr>
    </w:p>
    <w:p w:rsidR="00705167" w:rsidRPr="00153C41" w:rsidRDefault="00705167" w:rsidP="00AF346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lastRenderedPageBreak/>
        <w:t>.</w:t>
      </w:r>
      <w:r w:rsidRPr="00153C41"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  <w:t xml:space="preserve">الوحدة التعلمية  الثانية </w:t>
      </w:r>
      <w:r w:rsidRPr="00153C41">
        <w:rPr>
          <w:rFonts w:asciiTheme="majorBidi" w:hAnsiTheme="majorBidi" w:cstheme="majorBidi"/>
          <w:color w:val="0000FF"/>
          <w:sz w:val="24"/>
          <w:szCs w:val="24"/>
          <w:rtl/>
          <w:lang w:bidi="ar-DZ"/>
        </w:rPr>
        <w:t>: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السكان و التنمية في الجزائر</w:t>
      </w:r>
      <w:r w:rsidRPr="00153C41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.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</w:t>
      </w:r>
      <w:r w:rsidRPr="00153C41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الحجم الساعي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</w:t>
      </w:r>
      <w:r w:rsidRPr="00153C41">
        <w:rPr>
          <w:rFonts w:asciiTheme="majorBidi" w:hAnsiTheme="majorBidi" w:cstheme="majorBidi"/>
          <w:color w:val="0000FF"/>
          <w:sz w:val="24"/>
          <w:szCs w:val="24"/>
          <w:rtl/>
          <w:lang w:bidi="ar-DZ"/>
        </w:rPr>
        <w:t>10 ساعات</w:t>
      </w:r>
    </w:p>
    <w:p w:rsidR="00705167" w:rsidRPr="00153C41" w:rsidRDefault="00430300">
      <w:pPr>
        <w:bidi/>
        <w:rPr>
          <w:rFonts w:asciiTheme="majorBidi" w:hAnsiTheme="majorBidi" w:cstheme="majorBidi"/>
          <w:color w:val="993300"/>
          <w:sz w:val="24"/>
          <w:szCs w:val="24"/>
          <w:rtl/>
          <w:lang w:bidi="ar-DZ"/>
        </w:rPr>
      </w:pPr>
      <w:r w:rsidRPr="00153C41">
        <w:rPr>
          <w:rFonts w:asciiTheme="majorBidi" w:hAnsiTheme="majorBidi" w:cstheme="majorBidi"/>
          <w:color w:val="0000FF"/>
          <w:sz w:val="24"/>
          <w:szCs w:val="24"/>
          <w:u w:val="single"/>
          <w:rtl/>
          <w:lang w:bidi="ar-DZ"/>
        </w:rPr>
        <w:t>الكفاءة القاعدية( المستهدفة)</w:t>
      </w:r>
      <w:r w:rsidR="00705167"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:</w:t>
      </w:r>
      <w:r w:rsidR="00705167"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705167" w:rsidRPr="00430300">
        <w:rPr>
          <w:rFonts w:asciiTheme="majorBidi" w:hAnsiTheme="majorBidi" w:cstheme="majorBidi"/>
          <w:color w:val="993300"/>
          <w:szCs w:val="28"/>
          <w:rtl/>
          <w:lang w:bidi="ar-DZ"/>
        </w:rPr>
        <w:t>أمام وضعيات إشكالية تتعلق بالتنمية في الجزائر , يكون المتعلم قادرا على ربط العلاقة بين السكان و استغلالهم للموارد الطبيعية .</w:t>
      </w:r>
    </w:p>
    <w:p w:rsidR="00705167" w:rsidRPr="00153C41" w:rsidRDefault="00705167" w:rsidP="00AF3469">
      <w:pPr>
        <w:bidi/>
        <w:rPr>
          <w:rFonts w:asciiTheme="majorBidi" w:hAnsiTheme="majorBidi" w:cstheme="majorBidi"/>
          <w:color w:val="993300"/>
          <w:sz w:val="24"/>
          <w:szCs w:val="24"/>
          <w:rtl/>
          <w:lang w:bidi="ar-DZ"/>
        </w:rPr>
      </w:pPr>
    </w:p>
    <w:tbl>
      <w:tblPr>
        <w:bidiVisual/>
        <w:tblW w:w="15877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993"/>
        <w:gridCol w:w="3118"/>
        <w:gridCol w:w="567"/>
        <w:gridCol w:w="5529"/>
      </w:tblGrid>
      <w:tr w:rsidR="00705167" w:rsidRPr="00153C41" w:rsidTr="00397248">
        <w:trPr>
          <w:trHeight w:val="358"/>
        </w:trPr>
        <w:tc>
          <w:tcPr>
            <w:tcW w:w="2835" w:type="dxa"/>
          </w:tcPr>
          <w:p w:rsidR="00705167" w:rsidRPr="00153C41" w:rsidRDefault="00C542DF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DZ"/>
              </w:rPr>
              <w:t>الكفاءات المستهدفة</w:t>
            </w:r>
          </w:p>
        </w:tc>
        <w:tc>
          <w:tcPr>
            <w:tcW w:w="2835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الوضعية الإشكالية</w:t>
            </w:r>
          </w:p>
        </w:tc>
        <w:tc>
          <w:tcPr>
            <w:tcW w:w="993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الوضعية التعلمية</w:t>
            </w:r>
          </w:p>
        </w:tc>
        <w:tc>
          <w:tcPr>
            <w:tcW w:w="3118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المفاهيم الأساسية</w:t>
            </w:r>
          </w:p>
        </w:tc>
        <w:tc>
          <w:tcPr>
            <w:tcW w:w="567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الح</w:t>
            </w:r>
          </w:p>
        </w:tc>
        <w:tc>
          <w:tcPr>
            <w:tcW w:w="5529" w:type="dxa"/>
          </w:tcPr>
          <w:p w:rsidR="00705167" w:rsidRPr="00153C41" w:rsidRDefault="00705167" w:rsidP="00AF346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الأنشطة و الأداءات</w:t>
            </w:r>
          </w:p>
        </w:tc>
      </w:tr>
      <w:tr w:rsidR="00705167" w:rsidRPr="00153C41" w:rsidTr="00397248">
        <w:trPr>
          <w:cantSplit/>
          <w:trHeight w:val="1134"/>
        </w:trPr>
        <w:tc>
          <w:tcPr>
            <w:tcW w:w="2835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يستنتج التلميذ طبيعة النمو الديموغرافي في الجزائر و يعطي تفسيرا للتوزيع الجغرافي للسكان</w:t>
            </w:r>
          </w:p>
        </w:tc>
        <w:tc>
          <w:tcPr>
            <w:tcW w:w="2835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ماهي خصائص النمو الديموغرافي في الجزائر؟</w:t>
            </w:r>
          </w:p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ماهي العوامل المتحكمة في توزيع السكان في الجزائر.؟</w:t>
            </w:r>
          </w:p>
        </w:tc>
        <w:tc>
          <w:tcPr>
            <w:tcW w:w="993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 xml:space="preserve">5- نمو السكان في </w:t>
            </w:r>
          </w:p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الجزائر و توزيعهم</w:t>
            </w:r>
          </w:p>
        </w:tc>
        <w:tc>
          <w:tcPr>
            <w:tcW w:w="3118" w:type="dxa"/>
          </w:tcPr>
          <w:p w:rsidR="00705167" w:rsidRPr="00153C41" w:rsidRDefault="00705167" w:rsidP="00AF3469">
            <w:pPr>
              <w:numPr>
                <w:ilvl w:val="0"/>
                <w:numId w:val="35"/>
              </w:numPr>
              <w:bidi/>
              <w:ind w:left="283"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مراحل التعمير.</w:t>
            </w:r>
          </w:p>
          <w:p w:rsidR="00705167" w:rsidRPr="00153C41" w:rsidRDefault="00705167" w:rsidP="00AF3469">
            <w:pPr>
              <w:numPr>
                <w:ilvl w:val="0"/>
                <w:numId w:val="35"/>
              </w:numPr>
              <w:bidi/>
              <w:ind w:left="283"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تطور عدد السكان.</w:t>
            </w:r>
          </w:p>
          <w:p w:rsidR="00705167" w:rsidRPr="00153C41" w:rsidRDefault="00705167" w:rsidP="00AF3469">
            <w:pPr>
              <w:numPr>
                <w:ilvl w:val="0"/>
                <w:numId w:val="35"/>
              </w:numPr>
              <w:bidi/>
              <w:ind w:left="283"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نمو السكان .</w:t>
            </w:r>
          </w:p>
          <w:p w:rsidR="00705167" w:rsidRPr="00153C41" w:rsidRDefault="00705167" w:rsidP="00AF3469">
            <w:pPr>
              <w:numPr>
                <w:ilvl w:val="0"/>
                <w:numId w:val="35"/>
              </w:numPr>
              <w:bidi/>
              <w:ind w:left="283"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تركيب السكان</w:t>
            </w:r>
          </w:p>
          <w:p w:rsidR="00705167" w:rsidRPr="00153C41" w:rsidRDefault="00705167" w:rsidP="00AF3469">
            <w:pPr>
              <w:numPr>
                <w:ilvl w:val="0"/>
                <w:numId w:val="35"/>
              </w:numPr>
              <w:bidi/>
              <w:ind w:left="283"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مراكز التجمع السكاني </w:t>
            </w:r>
          </w:p>
          <w:p w:rsidR="00705167" w:rsidRPr="00153C41" w:rsidRDefault="00430300" w:rsidP="00AF3469">
            <w:pPr>
              <w:numPr>
                <w:ilvl w:val="0"/>
                <w:numId w:val="35"/>
              </w:numPr>
              <w:bidi/>
              <w:ind w:left="283"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99"/>
                <w:sz w:val="24"/>
                <w:szCs w:val="24"/>
                <w:rtl/>
                <w:lang w:bidi="ar-DZ"/>
              </w:rPr>
              <w:t>ا</w:t>
            </w:r>
            <w:r w:rsidR="00705167"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لعوامل المتحكمة في توزيعهم .</w:t>
            </w:r>
          </w:p>
        </w:tc>
        <w:tc>
          <w:tcPr>
            <w:tcW w:w="567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5529" w:type="dxa"/>
          </w:tcPr>
          <w:p w:rsidR="00705167" w:rsidRDefault="0043030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يكتشف مراحل تعمير الجزائر.</w:t>
            </w:r>
          </w:p>
          <w:p w:rsidR="00430300" w:rsidRDefault="00430300" w:rsidP="0043030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يتعرف على مراكز التجمع السكاني في الجزائر.</w:t>
            </w:r>
          </w:p>
          <w:p w:rsidR="00430300" w:rsidRDefault="00430300" w:rsidP="0043030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يصنف ويشرح العوامل المتحكمة في توزيع السكان في الجزائر.</w:t>
            </w:r>
          </w:p>
          <w:p w:rsidR="00430300" w:rsidRDefault="00397248" w:rsidP="0043030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يحدد مراحل تطور السكان في الجزائر.</w:t>
            </w:r>
          </w:p>
          <w:p w:rsidR="00397248" w:rsidRDefault="00397248" w:rsidP="00397248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يفسر خصائص التركيبة السكانية في الجزائر.</w:t>
            </w:r>
          </w:p>
          <w:p w:rsidR="00397248" w:rsidRPr="00153C41" w:rsidRDefault="00397248" w:rsidP="00397248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يوزع على خريطة صماء مراكز التجمع السكاني</w:t>
            </w:r>
          </w:p>
        </w:tc>
      </w:tr>
      <w:tr w:rsidR="00705167" w:rsidRPr="00153C41" w:rsidTr="00397248">
        <w:trPr>
          <w:cantSplit/>
          <w:trHeight w:val="1508"/>
        </w:trPr>
        <w:tc>
          <w:tcPr>
            <w:tcW w:w="2835" w:type="dxa"/>
          </w:tcPr>
          <w:p w:rsidR="00705167" w:rsidRPr="00153C41" w:rsidRDefault="0039724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يستخلص أسباب إكت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ظ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ظ</w:t>
            </w:r>
            <w:r w:rsidR="00705167"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المدن ونتائجه </w:t>
            </w:r>
          </w:p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يربط العلاقة بين وفرة الخدمات و المستوى المعيشي للسكان.</w:t>
            </w:r>
          </w:p>
        </w:tc>
        <w:tc>
          <w:tcPr>
            <w:tcW w:w="2835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هل ارتفاع نسبة سكان المدن دليل على ارتفاع المستوى المعيشي؟.  هل تتمكن المدن من توفير الخدمات لسكانها.؟</w:t>
            </w:r>
          </w:p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ماهي مقاييس المستوى المعيشي .</w:t>
            </w:r>
          </w:p>
        </w:tc>
        <w:tc>
          <w:tcPr>
            <w:tcW w:w="993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6-  المدن و خصائصها</w:t>
            </w:r>
          </w:p>
        </w:tc>
        <w:tc>
          <w:tcPr>
            <w:tcW w:w="3118" w:type="dxa"/>
          </w:tcPr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مراحل النزوح الريفي.</w:t>
            </w:r>
          </w:p>
          <w:p w:rsidR="00705167" w:rsidRPr="00153C41" w:rsidRDefault="00397248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إكت</w:t>
            </w:r>
            <w:r>
              <w:rPr>
                <w:rFonts w:asciiTheme="majorBidi" w:hAnsiTheme="majorBidi" w:cstheme="majorBidi" w:hint="cs"/>
                <w:color w:val="000099"/>
                <w:sz w:val="24"/>
                <w:szCs w:val="24"/>
                <w:rtl/>
                <w:lang w:bidi="ar-DZ"/>
              </w:rPr>
              <w:t>ظ</w:t>
            </w:r>
            <w:r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color w:val="000099"/>
                <w:sz w:val="24"/>
                <w:szCs w:val="24"/>
                <w:rtl/>
                <w:lang w:bidi="ar-DZ"/>
              </w:rPr>
              <w:t>ظ</w:t>
            </w:r>
            <w:r w:rsidR="00705167"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 المدن</w:t>
            </w:r>
          </w:p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المستوى المعيشي في الجزائر </w:t>
            </w:r>
          </w:p>
        </w:tc>
        <w:tc>
          <w:tcPr>
            <w:tcW w:w="567" w:type="dxa"/>
          </w:tcPr>
          <w:p w:rsidR="00705167" w:rsidRPr="00153C41" w:rsidRDefault="00705167" w:rsidP="00397248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  <w:t>0</w:t>
            </w:r>
            <w:r w:rsidR="00397248">
              <w:rPr>
                <w:rFonts w:asciiTheme="majorBidi" w:hAnsiTheme="majorBidi" w:cstheme="majorBidi" w:hint="cs"/>
                <w:color w:val="666699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529" w:type="dxa"/>
          </w:tcPr>
          <w:p w:rsidR="00397248" w:rsidRDefault="00397248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يتعرف على ظاهرة النزوح الريفي.</w:t>
            </w:r>
          </w:p>
          <w:p w:rsidR="00397248" w:rsidRDefault="00397248" w:rsidP="00397248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يشرح أسباب إكتظاظ المدن وأثر ذلك على إطار حياة السكان.</w:t>
            </w:r>
          </w:p>
          <w:p w:rsidR="00397248" w:rsidRDefault="00397248" w:rsidP="00397248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يربط العلاقة بين الخدمات ومستوى معيشة السكان</w:t>
            </w:r>
          </w:p>
          <w:p w:rsidR="00705167" w:rsidRPr="00153C41" w:rsidRDefault="00705167" w:rsidP="00397248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  <w:t>- يوزع على خريطة صماء أهم المدن الجزائرية.</w:t>
            </w:r>
          </w:p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</w:p>
        </w:tc>
      </w:tr>
      <w:tr w:rsidR="00705167" w:rsidRPr="00153C41" w:rsidTr="00AE3730">
        <w:trPr>
          <w:cantSplit/>
          <w:trHeight w:val="990"/>
        </w:trPr>
        <w:tc>
          <w:tcPr>
            <w:tcW w:w="2835" w:type="dxa"/>
          </w:tcPr>
          <w:p w:rsidR="00705167" w:rsidRPr="00153C41" w:rsidRDefault="00705167" w:rsidP="00AF346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يستنتج التلميذ أهمية الموارد الطبيعية في الجزائر كما و نوعا . و يميز بين الموارد المتجددة و غير المتجددة </w:t>
            </w:r>
          </w:p>
        </w:tc>
        <w:tc>
          <w:tcPr>
            <w:tcW w:w="2835" w:type="dxa"/>
          </w:tcPr>
          <w:p w:rsidR="00705167" w:rsidRPr="00153C41" w:rsidRDefault="00705167" w:rsidP="00AE37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هل تتوفر الجزائر على الموارد الطبيعية الضرورية للتنمية الزراعية و الصناعية ؟ ماقيمة هذه الموارد إقتصاديا .</w:t>
            </w:r>
          </w:p>
        </w:tc>
        <w:tc>
          <w:tcPr>
            <w:tcW w:w="993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7- الموارد الطبيعية في الجزائر .</w:t>
            </w:r>
          </w:p>
        </w:tc>
        <w:tc>
          <w:tcPr>
            <w:tcW w:w="3118" w:type="dxa"/>
          </w:tcPr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في الزراعة</w:t>
            </w:r>
          </w:p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في الصناعة</w:t>
            </w:r>
          </w:p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الموارد المتجددة و غير المتجددة .</w:t>
            </w:r>
          </w:p>
        </w:tc>
        <w:tc>
          <w:tcPr>
            <w:tcW w:w="567" w:type="dxa"/>
          </w:tcPr>
          <w:p w:rsidR="00705167" w:rsidRPr="00153C41" w:rsidRDefault="00705167" w:rsidP="00AF3469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5529" w:type="dxa"/>
          </w:tcPr>
          <w:p w:rsidR="00705167" w:rsidRDefault="00705167" w:rsidP="00AE373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  <w:t xml:space="preserve">- </w:t>
            </w:r>
            <w:r w:rsidR="00AE3730"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يحدد</w:t>
            </w:r>
            <w:r w:rsidRPr="00153C41"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  <w:t xml:space="preserve"> على خريطة صماء </w:t>
            </w:r>
            <w:r w:rsidR="00AE3730"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مناطق توزيع الموارد الطبيعية.</w:t>
            </w:r>
          </w:p>
          <w:p w:rsidR="00AE3730" w:rsidRDefault="00AE3730" w:rsidP="00AE373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 xml:space="preserve"> يحدد حجم الإنتاج والإحتياطي.</w:t>
            </w:r>
          </w:p>
          <w:p w:rsidR="00AE3730" w:rsidRPr="00153C41" w:rsidRDefault="00AE3730" w:rsidP="00AE373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يميز بين الموارد المتجددة وغير المتجددة</w:t>
            </w:r>
          </w:p>
          <w:p w:rsidR="00705167" w:rsidRPr="00153C41" w:rsidRDefault="00705167" w:rsidP="00AF3469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</w:p>
        </w:tc>
      </w:tr>
      <w:tr w:rsidR="00705167" w:rsidRPr="00153C41" w:rsidTr="00397248">
        <w:trPr>
          <w:cantSplit/>
          <w:trHeight w:val="1134"/>
        </w:trPr>
        <w:tc>
          <w:tcPr>
            <w:tcW w:w="2835" w:type="dxa"/>
          </w:tcPr>
          <w:p w:rsidR="00705167" w:rsidRPr="00153C41" w:rsidRDefault="00705167" w:rsidP="00AF346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يستنتج مدى استغلال الموارد الطبيعية ويربط العلاقة بين التنمية في الجزائر و التغيرات الإقتصادية العالمية </w:t>
            </w:r>
          </w:p>
        </w:tc>
        <w:tc>
          <w:tcPr>
            <w:tcW w:w="2835" w:type="dxa"/>
          </w:tcPr>
          <w:p w:rsidR="00705167" w:rsidRPr="00153C41" w:rsidRDefault="00705167" w:rsidP="00AF346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ماهو مدى استغلال الموارد الطبيعية في التنمية في الجزائر ؟</w:t>
            </w:r>
          </w:p>
        </w:tc>
        <w:tc>
          <w:tcPr>
            <w:tcW w:w="993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 xml:space="preserve">8- التنمية الإقتصادية في الجزائر </w:t>
            </w:r>
          </w:p>
        </w:tc>
        <w:tc>
          <w:tcPr>
            <w:tcW w:w="3118" w:type="dxa"/>
          </w:tcPr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التنمية في الزراعة.</w:t>
            </w:r>
          </w:p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لتنمية في الصناعة</w:t>
            </w:r>
          </w:p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التنمية في الخدمات</w:t>
            </w:r>
          </w:p>
          <w:p w:rsidR="00705167" w:rsidRPr="00153C41" w:rsidRDefault="00705167" w:rsidP="00733DFE">
            <w:pPr>
              <w:numPr>
                <w:ilvl w:val="0"/>
                <w:numId w:val="36"/>
              </w:numPr>
              <w:bidi/>
              <w:ind w:left="283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المتغيرات الإقتصادية.</w:t>
            </w:r>
          </w:p>
        </w:tc>
        <w:tc>
          <w:tcPr>
            <w:tcW w:w="567" w:type="dxa"/>
          </w:tcPr>
          <w:p w:rsidR="00705167" w:rsidRPr="00153C41" w:rsidRDefault="00705167" w:rsidP="00AE3730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  <w:t>0</w:t>
            </w:r>
            <w:r w:rsidR="00AE3730">
              <w:rPr>
                <w:rFonts w:asciiTheme="majorBidi" w:hAnsiTheme="majorBidi" w:cstheme="majorBidi" w:hint="cs"/>
                <w:color w:val="666699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529" w:type="dxa"/>
          </w:tcPr>
          <w:p w:rsidR="00705167" w:rsidRDefault="00AE3730" w:rsidP="00AF3469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يتعرف على مظاعر التنمية في الجزائر.</w:t>
            </w:r>
          </w:p>
          <w:p w:rsidR="00AE3730" w:rsidRPr="00153C41" w:rsidRDefault="00AE3730" w:rsidP="00AE3730">
            <w:pPr>
              <w:bidi/>
              <w:rPr>
                <w:rFonts w:asciiTheme="majorBidi" w:hAnsiTheme="majorBidi" w:cstheme="majorBidi"/>
                <w:color w:val="943634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43634"/>
                <w:sz w:val="24"/>
                <w:szCs w:val="24"/>
                <w:rtl/>
                <w:lang w:bidi="ar-DZ"/>
              </w:rPr>
              <w:t>يربط العلاقة بين التنمية في الجزائر والتغيرات الإقتصادية العالمية.</w:t>
            </w:r>
          </w:p>
        </w:tc>
      </w:tr>
      <w:tr w:rsidR="00705167" w:rsidRPr="00153C41" w:rsidTr="00AE3730">
        <w:trPr>
          <w:cantSplit/>
          <w:trHeight w:val="710"/>
        </w:trPr>
        <w:tc>
          <w:tcPr>
            <w:tcW w:w="2835" w:type="dxa"/>
          </w:tcPr>
          <w:p w:rsidR="00705167" w:rsidRPr="00153C41" w:rsidRDefault="00705167" w:rsidP="00AF3469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extDirection w:val="btLr"/>
          </w:tcPr>
          <w:p w:rsidR="00705167" w:rsidRPr="00153C41" w:rsidRDefault="00705167" w:rsidP="00AF3469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-  نشاط إدماجي .</w:t>
            </w:r>
          </w:p>
        </w:tc>
        <w:tc>
          <w:tcPr>
            <w:tcW w:w="3118" w:type="dxa"/>
          </w:tcPr>
          <w:p w:rsidR="00705167" w:rsidRPr="00153C41" w:rsidRDefault="00AE3730" w:rsidP="00AF3469">
            <w:pPr>
              <w:bidi/>
              <w:spacing w:after="100" w:afterAutospacing="1"/>
              <w:ind w:left="113"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666699"/>
                <w:sz w:val="24"/>
                <w:szCs w:val="24"/>
                <w:rtl/>
                <w:lang w:bidi="ar-DZ"/>
              </w:rPr>
              <w:t>الأنشطة التقويمية ص 97_ 98</w:t>
            </w:r>
          </w:p>
        </w:tc>
        <w:tc>
          <w:tcPr>
            <w:tcW w:w="567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552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</w:p>
        </w:tc>
      </w:tr>
    </w:tbl>
    <w:p w:rsidR="001D5CC8" w:rsidRPr="00153C41" w:rsidRDefault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1D5CC8" w:rsidRPr="00153C41" w:rsidRDefault="001D5CC8" w:rsidP="001D5CC8">
      <w:pPr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705167" w:rsidRPr="00153C41" w:rsidRDefault="00705167" w:rsidP="001D5CC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53C41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lastRenderedPageBreak/>
        <w:t>الوحدة التعلمية الثالثة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 </w:t>
      </w:r>
      <w:r w:rsidRPr="00153C41">
        <w:rPr>
          <w:rFonts w:asciiTheme="majorBidi" w:hAnsiTheme="majorBidi" w:cstheme="majorBidi"/>
          <w:color w:val="0000FF"/>
          <w:sz w:val="24"/>
          <w:szCs w:val="24"/>
          <w:rtl/>
          <w:lang w:bidi="ar-DZ"/>
        </w:rPr>
        <w:t>مشاكل البيئة و المخاطر الكبرى في الجزائر .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</w:t>
      </w:r>
      <w:r w:rsidRPr="00153C41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 xml:space="preserve"> الحجم الساعي 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</w:t>
      </w:r>
      <w:r w:rsidRPr="00153C41">
        <w:rPr>
          <w:rFonts w:asciiTheme="majorBidi" w:hAnsiTheme="majorBidi" w:cstheme="majorBidi"/>
          <w:color w:val="0000FF"/>
          <w:sz w:val="24"/>
          <w:szCs w:val="24"/>
          <w:rtl/>
          <w:lang w:bidi="ar-DZ"/>
        </w:rPr>
        <w:t>07 ساعات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</w:t>
      </w:r>
    </w:p>
    <w:p w:rsidR="00705167" w:rsidRDefault="00705167" w:rsidP="00AE3730">
      <w:pPr>
        <w:bidi/>
        <w:rPr>
          <w:rFonts w:asciiTheme="majorBidi" w:hAnsiTheme="majorBidi" w:cstheme="majorBidi"/>
          <w:color w:val="993300"/>
          <w:sz w:val="24"/>
          <w:szCs w:val="24"/>
          <w:rtl/>
          <w:lang w:bidi="ar-DZ"/>
        </w:rPr>
      </w:pPr>
      <w:r w:rsidRPr="00AE3730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الكفاءة </w:t>
      </w:r>
      <w:r w:rsidR="00AE3730" w:rsidRPr="00AE3730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القاعدية</w:t>
      </w:r>
      <w:r w:rsidRPr="00153C4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 </w:t>
      </w:r>
      <w:r w:rsidRPr="00AE3730">
        <w:rPr>
          <w:rFonts w:asciiTheme="majorBidi" w:hAnsiTheme="majorBidi" w:cstheme="majorBidi"/>
          <w:color w:val="993300"/>
          <w:szCs w:val="28"/>
          <w:rtl/>
          <w:lang w:bidi="ar-DZ"/>
        </w:rPr>
        <w:t>أمام وضعيات إشكالية مستقاة من محيطه يكون المتعلم قادرا على إقتراح حلول عملية لمشاكل البيئة و إتخاذ إجراءات وقائية من المخاطر الكبرى .</w:t>
      </w:r>
    </w:p>
    <w:p w:rsidR="00AE3730" w:rsidRPr="00153C41" w:rsidRDefault="00AE3730" w:rsidP="00AE3730">
      <w:pPr>
        <w:bidi/>
        <w:rPr>
          <w:rFonts w:asciiTheme="majorBidi" w:hAnsiTheme="majorBidi" w:cstheme="majorBidi"/>
          <w:color w:val="993300"/>
          <w:sz w:val="24"/>
          <w:szCs w:val="24"/>
          <w:rtl/>
          <w:lang w:bidi="ar-DZ"/>
        </w:rPr>
      </w:pPr>
    </w:p>
    <w:tbl>
      <w:tblPr>
        <w:bidiVisual/>
        <w:tblW w:w="1544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276"/>
        <w:gridCol w:w="2268"/>
        <w:gridCol w:w="1134"/>
        <w:gridCol w:w="4391"/>
      </w:tblGrid>
      <w:tr w:rsidR="00705167" w:rsidRPr="00153C41" w:rsidTr="001D5CC8">
        <w:tc>
          <w:tcPr>
            <w:tcW w:w="3119" w:type="dxa"/>
          </w:tcPr>
          <w:p w:rsidR="00705167" w:rsidRPr="00153C41" w:rsidRDefault="00C542DF" w:rsidP="00AE3730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DZ"/>
              </w:rPr>
              <w:t>الكفاءات المستهدفة</w:t>
            </w:r>
          </w:p>
        </w:tc>
        <w:tc>
          <w:tcPr>
            <w:tcW w:w="3260" w:type="dxa"/>
          </w:tcPr>
          <w:p w:rsidR="00705167" w:rsidRPr="00153C41" w:rsidRDefault="00705167" w:rsidP="00AE3730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الوضعية الإشكالية</w:t>
            </w:r>
          </w:p>
        </w:tc>
        <w:tc>
          <w:tcPr>
            <w:tcW w:w="1276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الوضعية التعلمية</w:t>
            </w:r>
          </w:p>
        </w:tc>
        <w:tc>
          <w:tcPr>
            <w:tcW w:w="2268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 xml:space="preserve">المفاهيم الأساسية </w:t>
            </w:r>
          </w:p>
        </w:tc>
        <w:tc>
          <w:tcPr>
            <w:tcW w:w="1134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الحصة</w:t>
            </w:r>
          </w:p>
        </w:tc>
        <w:tc>
          <w:tcPr>
            <w:tcW w:w="4391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الأنشطة و الأداءات</w:t>
            </w:r>
          </w:p>
        </w:tc>
      </w:tr>
      <w:tr w:rsidR="00705167" w:rsidRPr="00153C41" w:rsidTr="001D5CC8">
        <w:trPr>
          <w:cantSplit/>
          <w:trHeight w:val="1134"/>
        </w:trPr>
        <w:tc>
          <w:tcPr>
            <w:tcW w:w="311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يستخلص التلميذ عوامل الإنجراف و الجفاف و التصحرو يقترح الحلول المناسبة لها .</w:t>
            </w:r>
          </w:p>
        </w:tc>
        <w:tc>
          <w:tcPr>
            <w:tcW w:w="3260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هل  الإنجراف و التصحر من سيئات الظروف الطبيعية أم للإنسان دور فيها .؟</w:t>
            </w:r>
          </w:p>
        </w:tc>
        <w:tc>
          <w:tcPr>
            <w:tcW w:w="1276" w:type="dxa"/>
            <w:textDirection w:val="btLr"/>
          </w:tcPr>
          <w:p w:rsidR="00705167" w:rsidRPr="00153C41" w:rsidRDefault="00705167" w:rsidP="00733DFE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 xml:space="preserve">09-   التصحر و الإنجراف </w:t>
            </w:r>
          </w:p>
        </w:tc>
        <w:tc>
          <w:tcPr>
            <w:tcW w:w="2268" w:type="dxa"/>
          </w:tcPr>
          <w:p w:rsidR="00705167" w:rsidRPr="00153C41" w:rsidRDefault="00705167" w:rsidP="00733DFE">
            <w:pPr>
              <w:numPr>
                <w:ilvl w:val="0"/>
                <w:numId w:val="38"/>
              </w:num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التصحر</w:t>
            </w:r>
          </w:p>
          <w:p w:rsidR="00705167" w:rsidRPr="00153C41" w:rsidRDefault="00705167" w:rsidP="00733DFE">
            <w:pPr>
              <w:numPr>
                <w:ilvl w:val="0"/>
                <w:numId w:val="38"/>
              </w:numPr>
              <w:bidi/>
              <w:jc w:val="both"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الإنجراف.</w:t>
            </w:r>
          </w:p>
        </w:tc>
        <w:tc>
          <w:tcPr>
            <w:tcW w:w="1134" w:type="dxa"/>
          </w:tcPr>
          <w:p w:rsidR="00705167" w:rsidRPr="00153C41" w:rsidRDefault="00705167" w:rsidP="002C4F43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</w:t>
            </w:r>
            <w:r w:rsidR="002C4F43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4391" w:type="dxa"/>
          </w:tcPr>
          <w:p w:rsidR="00705167" w:rsidRDefault="00705167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- ينجزخريطة لتوزيع كميات الأمطار</w:t>
            </w:r>
          </w:p>
          <w:p w:rsidR="00AE3730" w:rsidRPr="00153C41" w:rsidRDefault="00AE3730" w:rsidP="00AE3730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يربط العلاقة بين التساقط وظواهر التصحر والإنجراف</w:t>
            </w:r>
          </w:p>
          <w:p w:rsidR="00705167" w:rsidRPr="00153C41" w:rsidRDefault="00705167" w:rsidP="00AE3730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-  ينجز فقرة يقترح فيها </w:t>
            </w:r>
            <w:r w:rsidR="00AE3730"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ال</w:t>
            </w: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حلولا </w:t>
            </w:r>
            <w:r w:rsidR="00AE3730"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المناسبة</w:t>
            </w: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2C4F43" w:rsidRPr="00153C41" w:rsidTr="002C4F43">
        <w:trPr>
          <w:cantSplit/>
          <w:trHeight w:val="1149"/>
        </w:trPr>
        <w:tc>
          <w:tcPr>
            <w:tcW w:w="3119" w:type="dxa"/>
            <w:vMerge w:val="restart"/>
          </w:tcPr>
          <w:p w:rsidR="002C4F43" w:rsidRPr="00153C41" w:rsidRDefault="002C4F4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يحدد التلميذ المناطق الزلزالية ويبرز أخطار الفياضانات و الجراد على التنمية الإقتصادية.</w:t>
            </w:r>
          </w:p>
        </w:tc>
        <w:tc>
          <w:tcPr>
            <w:tcW w:w="3260" w:type="dxa"/>
            <w:vMerge w:val="restart"/>
          </w:tcPr>
          <w:p w:rsidR="002C4F43" w:rsidRPr="00153C41" w:rsidRDefault="002C4F4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ماهوخطر الكوارث الطبيعية على التنمية و الإستقرار كيف يمكن التكيف مع هذه الكوارث ؟</w:t>
            </w:r>
          </w:p>
        </w:tc>
        <w:tc>
          <w:tcPr>
            <w:tcW w:w="1276" w:type="dxa"/>
            <w:vMerge w:val="restart"/>
            <w:textDirection w:val="btLr"/>
          </w:tcPr>
          <w:p w:rsidR="002C4F43" w:rsidRPr="00153C41" w:rsidRDefault="002C4F43" w:rsidP="00733DFE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 xml:space="preserve">10- الكوارث الطبيعية </w:t>
            </w:r>
          </w:p>
        </w:tc>
        <w:tc>
          <w:tcPr>
            <w:tcW w:w="2268" w:type="dxa"/>
          </w:tcPr>
          <w:p w:rsidR="002C4F43" w:rsidRPr="00153C41" w:rsidRDefault="002C4F43" w:rsidP="00733DFE">
            <w:pPr>
              <w:numPr>
                <w:ilvl w:val="0"/>
                <w:numId w:val="38"/>
              </w:num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الزلازل .</w:t>
            </w:r>
          </w:p>
          <w:p w:rsidR="002C4F43" w:rsidRDefault="002C4F43" w:rsidP="00733DFE">
            <w:pPr>
              <w:numPr>
                <w:ilvl w:val="0"/>
                <w:numId w:val="38"/>
              </w:num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الفياضانات.</w:t>
            </w:r>
          </w:p>
          <w:p w:rsidR="002C4F43" w:rsidRDefault="002C4F43" w:rsidP="002C4F43">
            <w:p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</w:p>
          <w:p w:rsidR="002C4F43" w:rsidRPr="00153C41" w:rsidRDefault="002C4F43" w:rsidP="002C4F43">
            <w:p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2C4F43" w:rsidRPr="00153C41" w:rsidRDefault="002C4F43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391" w:type="dxa"/>
          </w:tcPr>
          <w:p w:rsidR="002C4F43" w:rsidRPr="00153C41" w:rsidRDefault="002C4F43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- يحدد على خريطة صم</w:t>
            </w:r>
            <w:r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اء المنطقة الزلزالية في الجزائر</w:t>
            </w: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( يتعرف على أن شمال الجزائر منطقة زلزالية)</w:t>
            </w:r>
          </w:p>
          <w:p w:rsidR="002C4F43" w:rsidRPr="00153C41" w:rsidRDefault="002C4F43" w:rsidP="00AE3730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-  ينجز فقرة </w:t>
            </w: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يقترح فيها تدابير وإجراءات وقائية( التكيف وتسيير الأزمة)</w:t>
            </w:r>
          </w:p>
        </w:tc>
      </w:tr>
      <w:tr w:rsidR="002C4F43" w:rsidRPr="00153C41" w:rsidTr="001D5CC8">
        <w:trPr>
          <w:cantSplit/>
          <w:trHeight w:val="493"/>
        </w:trPr>
        <w:tc>
          <w:tcPr>
            <w:tcW w:w="3119" w:type="dxa"/>
            <w:vMerge/>
          </w:tcPr>
          <w:p w:rsidR="002C4F43" w:rsidRPr="00153C41" w:rsidRDefault="002C4F4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</w:tcPr>
          <w:p w:rsidR="002C4F43" w:rsidRPr="00153C41" w:rsidRDefault="002C4F4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  <w:vMerge/>
            <w:textDirection w:val="btLr"/>
          </w:tcPr>
          <w:p w:rsidR="002C4F43" w:rsidRPr="00153C41" w:rsidRDefault="002C4F43" w:rsidP="00733DFE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C4F43" w:rsidRPr="00153C41" w:rsidRDefault="002C4F43" w:rsidP="002C4F43">
            <w:pPr>
              <w:numPr>
                <w:ilvl w:val="0"/>
                <w:numId w:val="40"/>
              </w:num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الجراد .</w:t>
            </w:r>
          </w:p>
        </w:tc>
        <w:tc>
          <w:tcPr>
            <w:tcW w:w="1134" w:type="dxa"/>
          </w:tcPr>
          <w:p w:rsidR="002C4F43" w:rsidRPr="00153C41" w:rsidRDefault="002C4F43" w:rsidP="002C4F43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4391" w:type="dxa"/>
          </w:tcPr>
          <w:p w:rsidR="002C4F43" w:rsidRPr="00153C41" w:rsidRDefault="002C4F43" w:rsidP="002C4F43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>يحدد مواطن الجراد والمناطق المهددة بهذه الأفة الطبيعية.</w:t>
            </w:r>
          </w:p>
        </w:tc>
      </w:tr>
      <w:tr w:rsidR="00705167" w:rsidRPr="00153C41" w:rsidTr="001D5CC8">
        <w:trPr>
          <w:cantSplit/>
          <w:trHeight w:val="1134"/>
        </w:trPr>
        <w:tc>
          <w:tcPr>
            <w:tcW w:w="311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يقيم الأضرار التي يخلفها الزحف العمراني و الحرائق على المدن  , ويقترح إجراءات علاجية لذلك .</w:t>
            </w:r>
          </w:p>
        </w:tc>
        <w:tc>
          <w:tcPr>
            <w:tcW w:w="3260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بالإضافة إلى الإكتضاض تواجه المدن مشاكل أخرى مثل الزحف العمراني و الحرائق مامدى خطورة ذلك على التنمية و الإستقرار .</w:t>
            </w:r>
          </w:p>
        </w:tc>
        <w:tc>
          <w:tcPr>
            <w:tcW w:w="1276" w:type="dxa"/>
            <w:textDirection w:val="btLr"/>
          </w:tcPr>
          <w:p w:rsidR="00705167" w:rsidRPr="00153C41" w:rsidRDefault="00705167" w:rsidP="00733DFE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 xml:space="preserve">11-  مشاكل المدن </w:t>
            </w:r>
          </w:p>
        </w:tc>
        <w:tc>
          <w:tcPr>
            <w:tcW w:w="2268" w:type="dxa"/>
          </w:tcPr>
          <w:p w:rsidR="00705167" w:rsidRPr="00153C41" w:rsidRDefault="00705167" w:rsidP="00733DFE">
            <w:pPr>
              <w:numPr>
                <w:ilvl w:val="0"/>
                <w:numId w:val="38"/>
              </w:num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 xml:space="preserve">الزحف العمراني </w:t>
            </w:r>
          </w:p>
          <w:p w:rsidR="00705167" w:rsidRPr="00153C41" w:rsidRDefault="00705167" w:rsidP="00733DFE">
            <w:pPr>
              <w:numPr>
                <w:ilvl w:val="0"/>
                <w:numId w:val="38"/>
              </w:numPr>
              <w:bidi/>
              <w:jc w:val="both"/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0099"/>
                <w:sz w:val="24"/>
                <w:szCs w:val="24"/>
                <w:rtl/>
                <w:lang w:bidi="ar-DZ"/>
              </w:rPr>
              <w:t>الحرائق .</w:t>
            </w:r>
          </w:p>
        </w:tc>
        <w:tc>
          <w:tcPr>
            <w:tcW w:w="1134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391" w:type="dxa"/>
          </w:tcPr>
          <w:p w:rsidR="00705167" w:rsidRPr="00153C41" w:rsidRDefault="00705167" w:rsidP="002C4F43">
            <w:pPr>
              <w:bidi/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 xml:space="preserve"> - ينجز فقرة </w:t>
            </w:r>
            <w:r w:rsidR="002C4F43">
              <w:rPr>
                <w:rFonts w:asciiTheme="majorBidi" w:hAnsiTheme="majorBidi" w:cstheme="majorBidi" w:hint="cs"/>
                <w:color w:val="984806"/>
                <w:sz w:val="24"/>
                <w:szCs w:val="24"/>
                <w:rtl/>
                <w:lang w:bidi="ar-DZ"/>
              </w:rPr>
              <w:t xml:space="preserve">يحدد فيها مشاكل المدن و </w:t>
            </w:r>
            <w:r w:rsidRPr="00153C41">
              <w:rPr>
                <w:rFonts w:asciiTheme="majorBidi" w:hAnsiTheme="majorBidi" w:cstheme="majorBidi"/>
                <w:color w:val="984806"/>
                <w:sz w:val="24"/>
                <w:szCs w:val="24"/>
                <w:rtl/>
                <w:lang w:bidi="ar-DZ"/>
              </w:rPr>
              <w:t>يقترح حلولا عملية.</w:t>
            </w:r>
          </w:p>
        </w:tc>
      </w:tr>
      <w:tr w:rsidR="00705167" w:rsidRPr="00153C41" w:rsidTr="001D5CC8">
        <w:trPr>
          <w:cantSplit/>
          <w:trHeight w:val="1134"/>
        </w:trPr>
        <w:tc>
          <w:tcPr>
            <w:tcW w:w="3119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</w:p>
        </w:tc>
        <w:tc>
          <w:tcPr>
            <w:tcW w:w="3260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  <w:textDirection w:val="btLr"/>
          </w:tcPr>
          <w:p w:rsidR="00705167" w:rsidRPr="00153C41" w:rsidRDefault="00705167" w:rsidP="00733DFE">
            <w:pPr>
              <w:bidi/>
              <w:ind w:left="113" w:right="113"/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00B050"/>
                <w:sz w:val="24"/>
                <w:szCs w:val="24"/>
                <w:rtl/>
                <w:lang w:bidi="ar-DZ"/>
              </w:rPr>
              <w:t>-  نشاط إدماجي .</w:t>
            </w:r>
          </w:p>
        </w:tc>
        <w:tc>
          <w:tcPr>
            <w:tcW w:w="2268" w:type="dxa"/>
          </w:tcPr>
          <w:p w:rsidR="00705167" w:rsidRPr="00153C41" w:rsidRDefault="002C4F43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666699"/>
                <w:sz w:val="24"/>
                <w:szCs w:val="24"/>
                <w:rtl/>
                <w:lang w:bidi="ar-DZ"/>
              </w:rPr>
              <w:t>إنجاز النشاط ص 140إلى ص 143</w:t>
            </w:r>
          </w:p>
        </w:tc>
        <w:tc>
          <w:tcPr>
            <w:tcW w:w="1134" w:type="dxa"/>
          </w:tcPr>
          <w:p w:rsidR="00705167" w:rsidRPr="00153C41" w:rsidRDefault="00705167" w:rsidP="002C4F43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153C4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  <w:t>0</w:t>
            </w:r>
            <w:r w:rsidR="002C4F43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4391" w:type="dxa"/>
          </w:tcPr>
          <w:p w:rsidR="00705167" w:rsidRPr="00153C41" w:rsidRDefault="00705167">
            <w:pPr>
              <w:bidi/>
              <w:rPr>
                <w:rFonts w:asciiTheme="majorBidi" w:hAnsiTheme="majorBidi" w:cstheme="majorBidi"/>
                <w:color w:val="666699"/>
                <w:sz w:val="24"/>
                <w:szCs w:val="24"/>
                <w:rtl/>
                <w:lang w:bidi="ar-DZ"/>
              </w:rPr>
            </w:pPr>
          </w:p>
        </w:tc>
      </w:tr>
    </w:tbl>
    <w:p w:rsidR="00705167" w:rsidRPr="00153C41" w:rsidRDefault="0070516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705167" w:rsidRPr="00153C41" w:rsidSect="00705167">
      <w:headerReference w:type="even" r:id="rId7"/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F5" w:rsidRDefault="00F17DF5">
      <w:r>
        <w:separator/>
      </w:r>
    </w:p>
  </w:endnote>
  <w:endnote w:type="continuationSeparator" w:id="1">
    <w:p w:rsidR="00F17DF5" w:rsidRDefault="00F1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F5" w:rsidRDefault="00F17DF5">
      <w:r>
        <w:separator/>
      </w:r>
    </w:p>
  </w:footnote>
  <w:footnote w:type="continuationSeparator" w:id="1">
    <w:p w:rsidR="00F17DF5" w:rsidRDefault="00F1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67" w:rsidRDefault="00FA3202">
    <w:pPr>
      <w:pStyle w:val="En-tte"/>
      <w:framePr w:wrap="around" w:vAnchor="text" w:hAnchor="text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705167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705167" w:rsidRDefault="00705167">
    <w:pPr>
      <w:pStyle w:val="En-tte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67" w:rsidRDefault="00FA3202">
    <w:pPr>
      <w:pStyle w:val="En-tte"/>
      <w:framePr w:wrap="around" w:vAnchor="text" w:hAnchor="text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705167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separate"/>
    </w:r>
    <w:r w:rsidR="00C542DF">
      <w:rPr>
        <w:rStyle w:val="Numrodepage"/>
        <w:rFonts w:cs="Traditional Arabic"/>
        <w:noProof/>
      </w:rPr>
      <w:t>3</w:t>
    </w:r>
    <w:r>
      <w:rPr>
        <w:rStyle w:val="Numrodepage"/>
        <w:rFonts w:cs="Traditional Arabic"/>
      </w:rPr>
      <w:fldChar w:fldCharType="end"/>
    </w:r>
  </w:p>
  <w:p w:rsidR="00705167" w:rsidRDefault="00705167">
    <w:pPr>
      <w:pStyle w:val="En-tt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BB"/>
    <w:multiLevelType w:val="hybridMultilevel"/>
    <w:tmpl w:val="AAECA7FC"/>
    <w:lvl w:ilvl="0" w:tplc="FCF02B20">
      <w:start w:val="1"/>
      <w:numFmt w:val="bullet"/>
      <w:lvlText w:val=""/>
      <w:lvlJc w:val="left"/>
      <w:pPr>
        <w:tabs>
          <w:tab w:val="num" w:pos="720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73053"/>
    <w:multiLevelType w:val="hybridMultilevel"/>
    <w:tmpl w:val="4D90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230"/>
    <w:multiLevelType w:val="multilevel"/>
    <w:tmpl w:val="EF0C47E0"/>
    <w:lvl w:ilvl="0">
      <w:start w:val="1"/>
      <w:numFmt w:val="bullet"/>
      <w:lvlText w:val=""/>
      <w:lvlJc w:val="left"/>
      <w:pPr>
        <w:tabs>
          <w:tab w:val="num" w:pos="73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70D57"/>
    <w:multiLevelType w:val="hybridMultilevel"/>
    <w:tmpl w:val="041E31EE"/>
    <w:lvl w:ilvl="0" w:tplc="EE1E940C">
      <w:start w:val="1"/>
      <w:numFmt w:val="bullet"/>
      <w:lvlText w:val=""/>
      <w:lvlJc w:val="left"/>
      <w:pPr>
        <w:tabs>
          <w:tab w:val="num" w:pos="284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B7C5B"/>
    <w:multiLevelType w:val="multilevel"/>
    <w:tmpl w:val="D5941996"/>
    <w:lvl w:ilvl="0">
      <w:start w:val="1"/>
      <w:numFmt w:val="bullet"/>
      <w:lvlText w:val=""/>
      <w:lvlJc w:val="left"/>
      <w:pPr>
        <w:tabs>
          <w:tab w:val="num" w:pos="113"/>
        </w:tabs>
        <w:ind w:left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2434E"/>
    <w:multiLevelType w:val="hybridMultilevel"/>
    <w:tmpl w:val="8AEE688C"/>
    <w:lvl w:ilvl="0" w:tplc="9A80BF8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10F70B46"/>
    <w:multiLevelType w:val="hybridMultilevel"/>
    <w:tmpl w:val="46AE101C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4AC428E"/>
    <w:multiLevelType w:val="hybridMultilevel"/>
    <w:tmpl w:val="F05ECF0A"/>
    <w:lvl w:ilvl="0" w:tplc="9A80BF8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>
    <w:nsid w:val="16FB41E0"/>
    <w:multiLevelType w:val="hybridMultilevel"/>
    <w:tmpl w:val="E1F2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217B4"/>
    <w:multiLevelType w:val="hybridMultilevel"/>
    <w:tmpl w:val="EDA093D6"/>
    <w:lvl w:ilvl="0" w:tplc="9A80BF80">
      <w:start w:val="1"/>
      <w:numFmt w:val="bullet"/>
      <w:lvlText w:val=""/>
      <w:lvlJc w:val="left"/>
      <w:pPr>
        <w:tabs>
          <w:tab w:val="num" w:pos="114"/>
        </w:tabs>
        <w:ind w:left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665DB"/>
    <w:multiLevelType w:val="hybridMultilevel"/>
    <w:tmpl w:val="9A38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638B3"/>
    <w:multiLevelType w:val="hybridMultilevel"/>
    <w:tmpl w:val="B7908DEC"/>
    <w:lvl w:ilvl="0" w:tplc="F36035B2">
      <w:start w:val="1"/>
      <w:numFmt w:val="bullet"/>
      <w:lvlText w:val=""/>
      <w:lvlJc w:val="left"/>
      <w:pPr>
        <w:tabs>
          <w:tab w:val="num" w:pos="624"/>
        </w:tabs>
        <w:ind w:left="624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F140BCC"/>
    <w:multiLevelType w:val="hybridMultilevel"/>
    <w:tmpl w:val="5F804446"/>
    <w:lvl w:ilvl="0" w:tplc="040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13">
    <w:nsid w:val="212073DE"/>
    <w:multiLevelType w:val="hybridMultilevel"/>
    <w:tmpl w:val="9CF02B9A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24B535D"/>
    <w:multiLevelType w:val="hybridMultilevel"/>
    <w:tmpl w:val="C5A2895E"/>
    <w:lvl w:ilvl="0" w:tplc="9A80BF80">
      <w:start w:val="1"/>
      <w:numFmt w:val="bullet"/>
      <w:lvlText w:val=""/>
      <w:lvlJc w:val="left"/>
      <w:pPr>
        <w:tabs>
          <w:tab w:val="num" w:pos="113"/>
        </w:tabs>
        <w:ind w:left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51D0B"/>
    <w:multiLevelType w:val="hybridMultilevel"/>
    <w:tmpl w:val="D5941996"/>
    <w:lvl w:ilvl="0" w:tplc="9A80BF80">
      <w:start w:val="1"/>
      <w:numFmt w:val="bullet"/>
      <w:lvlText w:val=""/>
      <w:lvlJc w:val="left"/>
      <w:pPr>
        <w:tabs>
          <w:tab w:val="num" w:pos="113"/>
        </w:tabs>
        <w:ind w:left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134F9"/>
    <w:multiLevelType w:val="hybridMultilevel"/>
    <w:tmpl w:val="F312A02A"/>
    <w:lvl w:ilvl="0" w:tplc="4ADE75C0">
      <w:start w:val="1"/>
      <w:numFmt w:val="bullet"/>
      <w:lvlText w:val="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350AA"/>
    <w:multiLevelType w:val="hybridMultilevel"/>
    <w:tmpl w:val="859C2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D47444D"/>
    <w:multiLevelType w:val="hybridMultilevel"/>
    <w:tmpl w:val="25C432F4"/>
    <w:lvl w:ilvl="0" w:tplc="E8300BDA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13906"/>
    <w:multiLevelType w:val="hybridMultilevel"/>
    <w:tmpl w:val="5270F0A6"/>
    <w:lvl w:ilvl="0" w:tplc="EE1E940C">
      <w:start w:val="1"/>
      <w:numFmt w:val="bullet"/>
      <w:lvlText w:val=""/>
      <w:lvlJc w:val="left"/>
      <w:pPr>
        <w:tabs>
          <w:tab w:val="num" w:pos="284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F1729"/>
    <w:multiLevelType w:val="multilevel"/>
    <w:tmpl w:val="A94C6AD6"/>
    <w:lvl w:ilvl="0">
      <w:start w:val="1"/>
      <w:numFmt w:val="bullet"/>
      <w:lvlText w:val="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A046E8"/>
    <w:multiLevelType w:val="hybridMultilevel"/>
    <w:tmpl w:val="CAB2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02C7"/>
    <w:multiLevelType w:val="hybridMultilevel"/>
    <w:tmpl w:val="6526C8F2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8A26219"/>
    <w:multiLevelType w:val="hybridMultilevel"/>
    <w:tmpl w:val="261C64AC"/>
    <w:lvl w:ilvl="0" w:tplc="E8300BDA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F200C7"/>
    <w:multiLevelType w:val="hybridMultilevel"/>
    <w:tmpl w:val="06C63FE6"/>
    <w:lvl w:ilvl="0" w:tplc="E8300BDA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C32BC"/>
    <w:multiLevelType w:val="hybridMultilevel"/>
    <w:tmpl w:val="3DC060D8"/>
    <w:lvl w:ilvl="0" w:tplc="F36035B2">
      <w:start w:val="1"/>
      <w:numFmt w:val="bullet"/>
      <w:lvlText w:val="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2E5169"/>
    <w:multiLevelType w:val="hybridMultilevel"/>
    <w:tmpl w:val="EF0C47E0"/>
    <w:lvl w:ilvl="0" w:tplc="110EC0DC">
      <w:start w:val="1"/>
      <w:numFmt w:val="bullet"/>
      <w:lvlText w:val=""/>
      <w:lvlJc w:val="left"/>
      <w:pPr>
        <w:tabs>
          <w:tab w:val="num" w:pos="737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10294C"/>
    <w:multiLevelType w:val="hybridMultilevel"/>
    <w:tmpl w:val="083C60DE"/>
    <w:lvl w:ilvl="0" w:tplc="4ADE75C0">
      <w:start w:val="1"/>
      <w:numFmt w:val="bullet"/>
      <w:lvlText w:val="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B7C5C"/>
    <w:multiLevelType w:val="hybridMultilevel"/>
    <w:tmpl w:val="34063CEC"/>
    <w:lvl w:ilvl="0" w:tplc="EE1E940C">
      <w:start w:val="1"/>
      <w:numFmt w:val="bullet"/>
      <w:lvlText w:val=""/>
      <w:lvlJc w:val="left"/>
      <w:pPr>
        <w:tabs>
          <w:tab w:val="num" w:pos="365"/>
        </w:tabs>
        <w:ind w:left="422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29">
    <w:nsid w:val="5924120A"/>
    <w:multiLevelType w:val="hybridMultilevel"/>
    <w:tmpl w:val="7CFA0378"/>
    <w:lvl w:ilvl="0" w:tplc="F36035B2">
      <w:start w:val="1"/>
      <w:numFmt w:val="bullet"/>
      <w:lvlText w:val="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304ED"/>
    <w:multiLevelType w:val="multilevel"/>
    <w:tmpl w:val="C5A2895E"/>
    <w:lvl w:ilvl="0">
      <w:start w:val="1"/>
      <w:numFmt w:val="bullet"/>
      <w:lvlText w:val=""/>
      <w:lvlJc w:val="left"/>
      <w:pPr>
        <w:tabs>
          <w:tab w:val="num" w:pos="113"/>
        </w:tabs>
        <w:ind w:left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46B3A"/>
    <w:multiLevelType w:val="multilevel"/>
    <w:tmpl w:val="083C60DE"/>
    <w:lvl w:ilvl="0">
      <w:start w:val="1"/>
      <w:numFmt w:val="bullet"/>
      <w:lvlText w:val="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07251"/>
    <w:multiLevelType w:val="hybridMultilevel"/>
    <w:tmpl w:val="BF968248"/>
    <w:lvl w:ilvl="0" w:tplc="E8300BDA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88268B"/>
    <w:multiLevelType w:val="hybridMultilevel"/>
    <w:tmpl w:val="A94C6AD6"/>
    <w:lvl w:ilvl="0" w:tplc="0FF45846">
      <w:start w:val="1"/>
      <w:numFmt w:val="bullet"/>
      <w:lvlText w:val="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B12E9"/>
    <w:multiLevelType w:val="hybridMultilevel"/>
    <w:tmpl w:val="6440779C"/>
    <w:lvl w:ilvl="0" w:tplc="EE1E940C">
      <w:start w:val="1"/>
      <w:numFmt w:val="bullet"/>
      <w:lvlText w:val=""/>
      <w:lvlJc w:val="left"/>
      <w:pPr>
        <w:tabs>
          <w:tab w:val="num" w:pos="284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51843"/>
    <w:multiLevelType w:val="multilevel"/>
    <w:tmpl w:val="E1F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41A00"/>
    <w:multiLevelType w:val="multilevel"/>
    <w:tmpl w:val="3DC060D8"/>
    <w:lvl w:ilvl="0">
      <w:start w:val="1"/>
      <w:numFmt w:val="bullet"/>
      <w:lvlText w:val="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28681A"/>
    <w:multiLevelType w:val="hybridMultilevel"/>
    <w:tmpl w:val="D44C1AF0"/>
    <w:lvl w:ilvl="0" w:tplc="A0BA6F0E">
      <w:start w:val="1"/>
      <w:numFmt w:val="bullet"/>
      <w:lvlText w:val="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04232"/>
    <w:multiLevelType w:val="hybridMultilevel"/>
    <w:tmpl w:val="6A50EC50"/>
    <w:lvl w:ilvl="0" w:tplc="4ADE75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DD6F10"/>
    <w:multiLevelType w:val="hybridMultilevel"/>
    <w:tmpl w:val="099CEB6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0"/>
  </w:num>
  <w:num w:numId="4">
    <w:abstractNumId w:val="3"/>
  </w:num>
  <w:num w:numId="5">
    <w:abstractNumId w:val="19"/>
  </w:num>
  <w:num w:numId="6">
    <w:abstractNumId w:val="34"/>
  </w:num>
  <w:num w:numId="7">
    <w:abstractNumId w:val="28"/>
  </w:num>
  <w:num w:numId="8">
    <w:abstractNumId w:val="14"/>
  </w:num>
  <w:num w:numId="9">
    <w:abstractNumId w:val="30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37"/>
  </w:num>
  <w:num w:numId="16">
    <w:abstractNumId w:val="11"/>
  </w:num>
  <w:num w:numId="17">
    <w:abstractNumId w:val="29"/>
  </w:num>
  <w:num w:numId="18">
    <w:abstractNumId w:val="25"/>
  </w:num>
  <w:num w:numId="19">
    <w:abstractNumId w:val="36"/>
  </w:num>
  <w:num w:numId="20">
    <w:abstractNumId w:val="16"/>
  </w:num>
  <w:num w:numId="21">
    <w:abstractNumId w:val="17"/>
  </w:num>
  <w:num w:numId="22">
    <w:abstractNumId w:val="27"/>
  </w:num>
  <w:num w:numId="23">
    <w:abstractNumId w:val="31"/>
  </w:num>
  <w:num w:numId="24">
    <w:abstractNumId w:val="33"/>
  </w:num>
  <w:num w:numId="25">
    <w:abstractNumId w:val="20"/>
  </w:num>
  <w:num w:numId="26">
    <w:abstractNumId w:val="26"/>
  </w:num>
  <w:num w:numId="27">
    <w:abstractNumId w:val="2"/>
  </w:num>
  <w:num w:numId="28">
    <w:abstractNumId w:val="23"/>
  </w:num>
  <w:num w:numId="29">
    <w:abstractNumId w:val="18"/>
  </w:num>
  <w:num w:numId="30">
    <w:abstractNumId w:val="32"/>
  </w:num>
  <w:num w:numId="31">
    <w:abstractNumId w:val="24"/>
  </w:num>
  <w:num w:numId="32">
    <w:abstractNumId w:val="12"/>
  </w:num>
  <w:num w:numId="33">
    <w:abstractNumId w:val="1"/>
  </w:num>
  <w:num w:numId="34">
    <w:abstractNumId w:val="10"/>
  </w:num>
  <w:num w:numId="35">
    <w:abstractNumId w:val="39"/>
  </w:num>
  <w:num w:numId="36">
    <w:abstractNumId w:val="22"/>
  </w:num>
  <w:num w:numId="37">
    <w:abstractNumId w:val="13"/>
  </w:num>
  <w:num w:numId="38">
    <w:abstractNumId w:val="38"/>
  </w:num>
  <w:num w:numId="39">
    <w:abstractNumId w:val="2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D63"/>
    <w:rsid w:val="00103742"/>
    <w:rsid w:val="00153C41"/>
    <w:rsid w:val="001C2449"/>
    <w:rsid w:val="001D5CC8"/>
    <w:rsid w:val="002C4F43"/>
    <w:rsid w:val="002E4E84"/>
    <w:rsid w:val="00397248"/>
    <w:rsid w:val="00430300"/>
    <w:rsid w:val="00476676"/>
    <w:rsid w:val="005560FA"/>
    <w:rsid w:val="00556A44"/>
    <w:rsid w:val="0059348F"/>
    <w:rsid w:val="00603E36"/>
    <w:rsid w:val="006B0D63"/>
    <w:rsid w:val="006D1FDA"/>
    <w:rsid w:val="00705167"/>
    <w:rsid w:val="00733DFE"/>
    <w:rsid w:val="007E26D2"/>
    <w:rsid w:val="00A162BE"/>
    <w:rsid w:val="00AE3730"/>
    <w:rsid w:val="00AF3469"/>
    <w:rsid w:val="00B769D3"/>
    <w:rsid w:val="00C021D4"/>
    <w:rsid w:val="00C542DF"/>
    <w:rsid w:val="00CC5640"/>
    <w:rsid w:val="00E849F7"/>
    <w:rsid w:val="00E94A27"/>
    <w:rsid w:val="00F17DF5"/>
    <w:rsid w:val="00FA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DA"/>
    <w:rPr>
      <w:rFonts w:ascii="Tahoma" w:hAnsi="Tahoma" w:cs="Traditional Arabic"/>
      <w:bCs/>
      <w:sz w:val="28"/>
      <w:szCs w:val="3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1FDA"/>
    <w:pPr>
      <w:keepNext/>
      <w:bidi/>
      <w:outlineLvl w:val="0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4AB3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6D1FD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4AB3"/>
    <w:rPr>
      <w:rFonts w:ascii="Tahoma" w:hAnsi="Tahoma" w:cs="Traditional Arabic"/>
      <w:bCs/>
      <w:sz w:val="28"/>
      <w:szCs w:val="3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6D1FD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6D1FD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4AB3"/>
    <w:rPr>
      <w:rFonts w:ascii="Tahoma" w:hAnsi="Tahoma" w:cs="Traditional Arabic"/>
      <w:bCs/>
      <w:sz w:val="28"/>
      <w:szCs w:val="3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المادة : جغرافيا </vt:lpstr>
    </vt:vector>
  </TitlesOfParts>
  <Company>HOME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: جغرافيا </dc:title>
  <dc:subject/>
  <dc:creator>AFER</dc:creator>
  <cp:keywords/>
  <dc:description/>
  <cp:lastModifiedBy>amil</cp:lastModifiedBy>
  <cp:revision>4</cp:revision>
  <cp:lastPrinted>2007-01-04T11:16:00Z</cp:lastPrinted>
  <dcterms:created xsi:type="dcterms:W3CDTF">2013-10-26T16:37:00Z</dcterms:created>
  <dcterms:modified xsi:type="dcterms:W3CDTF">2013-11-09T14:22:00Z</dcterms:modified>
</cp:coreProperties>
</file>