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6" w:rsidRDefault="00264016" w:rsidP="00264016">
      <w:pPr>
        <w:bidi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AD94B" wp14:editId="0E7EF35B">
                <wp:simplePos x="0" y="0"/>
                <wp:positionH relativeFrom="column">
                  <wp:posOffset>161925</wp:posOffset>
                </wp:positionH>
                <wp:positionV relativeFrom="paragraph">
                  <wp:posOffset>47625</wp:posOffset>
                </wp:positionV>
                <wp:extent cx="1943100" cy="990600"/>
                <wp:effectExtent l="57150" t="38100" r="76200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90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4016" w:rsidRDefault="00264016" w:rsidP="0026401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السنة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الثالثة </w:t>
                            </w:r>
                          </w:p>
                          <w:p w:rsidR="00264016" w:rsidRPr="00264016" w:rsidRDefault="00264016" w:rsidP="002640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تسيير و اقتصاد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12.75pt;margin-top:3.75pt;width:153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4016" w:rsidRDefault="00264016" w:rsidP="00264016">
                      <w:pPr>
                        <w:jc w:val="center"/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السنة</w:t>
                      </w:r>
                      <w:proofErr w:type="gramEnd"/>
                      <w:r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الثالثة </w:t>
                      </w:r>
                    </w:p>
                    <w:p w:rsidR="00264016" w:rsidRPr="00264016" w:rsidRDefault="00264016" w:rsidP="00264016">
                      <w:pPr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تسيير و اقتصاد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abic Typesetting" w:hAnsi="Arabic Typesetting" w:cs="Arabic Typesetting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AAD1F" wp14:editId="46E0478B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1943100" cy="971550"/>
                <wp:effectExtent l="57150" t="38100" r="76200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016" w:rsidRPr="00264016" w:rsidRDefault="00264016" w:rsidP="002640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264016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تسيير</w:t>
                            </w:r>
                            <w:proofErr w:type="gramEnd"/>
                            <w:r w:rsidRPr="00264016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محاسبي و مالي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369pt;margin-top:1.5pt;width:153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4016" w:rsidRPr="00264016" w:rsidRDefault="00264016" w:rsidP="00264016">
                      <w:pPr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264016"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تسيير</w:t>
                      </w:r>
                      <w:proofErr w:type="gramEnd"/>
                      <w:r w:rsidRPr="00264016"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محاسبي و مالي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abic Typesetting" w:hAnsi="Arabic Typesetting" w:cs="Arabic Typesetting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6BB3" wp14:editId="27A18174">
                <wp:simplePos x="0" y="0"/>
                <wp:positionH relativeFrom="column">
                  <wp:posOffset>2105025</wp:posOffset>
                </wp:positionH>
                <wp:positionV relativeFrom="paragraph">
                  <wp:posOffset>47624</wp:posOffset>
                </wp:positionV>
                <wp:extent cx="2581275" cy="942975"/>
                <wp:effectExtent l="57150" t="38100" r="85725" b="1047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42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4016" w:rsidRDefault="00264016" w:rsidP="0026401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مذكرة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التقويم</w:t>
                            </w:r>
                          </w:p>
                          <w:p w:rsidR="00264016" w:rsidRPr="00264016" w:rsidRDefault="00264016" w:rsidP="002640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DZ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الفرض المحروس رقم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left:0;text-align:left;margin-left:165.75pt;margin-top:3.75pt;width:203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4016" w:rsidRDefault="00264016" w:rsidP="00264016">
                      <w:pPr>
                        <w:jc w:val="center"/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مذكرة</w:t>
                      </w:r>
                      <w:proofErr w:type="gramEnd"/>
                      <w:r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التقويم</w:t>
                      </w:r>
                    </w:p>
                    <w:p w:rsidR="00264016" w:rsidRPr="00264016" w:rsidRDefault="00264016" w:rsidP="00264016">
                      <w:pPr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outline/>
                          <w:color w:val="C0504D" w:themeColor="accent2"/>
                          <w:sz w:val="36"/>
                          <w:szCs w:val="36"/>
                          <w:rtl/>
                          <w:lang w:bidi="ar-DZ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الفرض المحروس رقم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016" w:rsidRPr="00264016" w:rsidRDefault="00264016" w:rsidP="00264016">
      <w:pPr>
        <w:bidi/>
        <w:rPr>
          <w:rFonts w:ascii="Arabic Typesetting" w:hAnsi="Arabic Typesetting" w:cs="Arabic Typesetting"/>
          <w:sz w:val="28"/>
          <w:szCs w:val="28"/>
        </w:rPr>
      </w:pPr>
    </w:p>
    <w:p w:rsidR="00264016" w:rsidRPr="00264016" w:rsidRDefault="00264016" w:rsidP="00264016">
      <w:pPr>
        <w:bidi/>
        <w:rPr>
          <w:rFonts w:ascii="Arabic Typesetting" w:hAnsi="Arabic Typesetting" w:cs="Arabic Typesetting"/>
          <w:sz w:val="28"/>
          <w:szCs w:val="28"/>
        </w:rPr>
      </w:pPr>
    </w:p>
    <w:p w:rsidR="00264016" w:rsidRDefault="00264016" w:rsidP="00264016">
      <w:pPr>
        <w:bidi/>
        <w:rPr>
          <w:rFonts w:ascii="Arabic Typesetting" w:hAnsi="Arabic Typesetting" w:cs="Arabic Typesetting"/>
          <w:sz w:val="28"/>
          <w:szCs w:val="28"/>
        </w:rPr>
      </w:pPr>
    </w:p>
    <w:p w:rsidR="00083A94" w:rsidRDefault="00264016" w:rsidP="00264016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color w:val="FF0000"/>
          <w:sz w:val="40"/>
          <w:szCs w:val="40"/>
        </w:rPr>
      </w:pPr>
      <w:proofErr w:type="gramStart"/>
      <w:r w:rsidRPr="00264016"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>القدرات</w:t>
      </w:r>
      <w:proofErr w:type="gramEnd"/>
      <w:r w:rsidRPr="00264016"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 xml:space="preserve"> المستهدفة</w:t>
      </w:r>
      <w:r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>.</w:t>
      </w:r>
    </w:p>
    <w:p w:rsidR="00264016" w:rsidRPr="002A0E21" w:rsidRDefault="00530959" w:rsidP="00530959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قراءة الميزانية </w:t>
      </w:r>
      <w:proofErr w:type="gramStart"/>
      <w:r w:rsidRPr="002A0E21">
        <w:rPr>
          <w:rFonts w:ascii="Arabic Typesetting" w:hAnsi="Arabic Typesetting" w:cs="Arabic Typesetting" w:hint="cs"/>
          <w:sz w:val="40"/>
          <w:szCs w:val="40"/>
          <w:rtl/>
        </w:rPr>
        <w:t>الوظيفية .</w:t>
      </w:r>
      <w:proofErr w:type="gramEnd"/>
    </w:p>
    <w:p w:rsidR="00530959" w:rsidRPr="002A0E21" w:rsidRDefault="00530959" w:rsidP="00530959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>تحليل الميزانية الوظيفية عن طريق (</w:t>
      </w:r>
      <w:r w:rsidRPr="002A0E21">
        <w:rPr>
          <w:rFonts w:ascii="Arabic Typesetting" w:hAnsi="Arabic Typesetting" w:cs="Arabic Typesetting"/>
          <w:sz w:val="40"/>
          <w:szCs w:val="40"/>
        </w:rPr>
        <w:t>FRNG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>) ، معرفة هيكل راس المال العامل الصافي الإجمالي</w:t>
      </w:r>
      <w:r w:rsidR="00657581">
        <w:rPr>
          <w:rFonts w:ascii="Arabic Typesetting" w:hAnsi="Arabic Typesetting" w:cs="Arabic Typesetting" w:hint="cs"/>
          <w:sz w:val="40"/>
          <w:szCs w:val="40"/>
          <w:rtl/>
        </w:rPr>
        <w:t xml:space="preserve"> و استخدامه في </w:t>
      </w:r>
      <w:proofErr w:type="spellStart"/>
      <w:r w:rsidR="00657581">
        <w:rPr>
          <w:rFonts w:ascii="Arabic Typesetting" w:hAnsi="Arabic Typesetting" w:cs="Arabic Typesetting" w:hint="cs"/>
          <w:sz w:val="40"/>
          <w:szCs w:val="40"/>
          <w:rtl/>
        </w:rPr>
        <w:t>اعداة</w:t>
      </w:r>
      <w:proofErr w:type="spellEnd"/>
      <w:r w:rsidR="00657581">
        <w:rPr>
          <w:rFonts w:ascii="Arabic Typesetting" w:hAnsi="Arabic Typesetting" w:cs="Arabic Typesetting" w:hint="cs"/>
          <w:sz w:val="40"/>
          <w:szCs w:val="40"/>
          <w:rtl/>
        </w:rPr>
        <w:t xml:space="preserve"> بناء الميزانية الوظيفية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530959" w:rsidRPr="002A0E21" w:rsidRDefault="00530959" w:rsidP="0065758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>تحليل الميزانية الوظيفية بواسطة النسب</w:t>
      </w:r>
      <w:r w:rsidR="00657581">
        <w:rPr>
          <w:rFonts w:ascii="Arabic Typesetting" w:hAnsi="Arabic Typesetting" w:cs="Arabic Typesetting" w:hint="cs"/>
          <w:sz w:val="40"/>
          <w:szCs w:val="40"/>
          <w:rtl/>
        </w:rPr>
        <w:t xml:space="preserve"> و أستخدمها في و اعادة بناء الميزانية الوظيفية (التغذية الراجعة)</w:t>
      </w:r>
    </w:p>
    <w:p w:rsidR="00530959" w:rsidRPr="002A0E21" w:rsidRDefault="00530959" w:rsidP="00530959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>التعليق عن الوضعية.</w:t>
      </w:r>
    </w:p>
    <w:p w:rsidR="00530959" w:rsidRPr="002A0E21" w:rsidRDefault="00530959" w:rsidP="00530959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>موضوع الوحدات المدرجة في الفرض المحروس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530959" w:rsidRPr="002A0E21" w:rsidRDefault="00530959" w:rsidP="00530959">
      <w:pPr>
        <w:pStyle w:val="Paragraphedeliste"/>
        <w:bidi/>
        <w:ind w:left="1125"/>
        <w:rPr>
          <w:rFonts w:ascii="Arabic Typesetting" w:hAnsi="Arabic Typesetting" w:cs="Arabic Typesetting"/>
          <w:sz w:val="40"/>
          <w:szCs w:val="40"/>
          <w:rtl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    </w:t>
      </w:r>
      <w:proofErr w:type="gramStart"/>
      <w:r w:rsidRPr="002A0E21">
        <w:rPr>
          <w:rFonts w:ascii="Arabic Typesetting" w:hAnsi="Arabic Typesetting" w:cs="Arabic Typesetting" w:hint="cs"/>
          <w:sz w:val="40"/>
          <w:szCs w:val="40"/>
          <w:rtl/>
        </w:rPr>
        <w:t>الوحدة</w:t>
      </w:r>
      <w:proofErr w:type="gramEnd"/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العاشرة </w:t>
      </w:r>
    </w:p>
    <w:p w:rsidR="00530959" w:rsidRPr="002A0E21" w:rsidRDefault="00530959" w:rsidP="00657581">
      <w:pPr>
        <w:pStyle w:val="Paragraphedeliste"/>
        <w:bidi/>
        <w:ind w:left="1125"/>
        <w:rPr>
          <w:rFonts w:ascii="Arabic Typesetting" w:hAnsi="Arabic Typesetting" w:cs="Arabic Typesetting"/>
          <w:sz w:val="40"/>
          <w:szCs w:val="40"/>
          <w:rtl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نص الموضوع : منح ميزانية وظيفية مختصرة  </w:t>
      </w:r>
      <w:r w:rsidR="00657581">
        <w:rPr>
          <w:rFonts w:ascii="Arabic Typesetting" w:hAnsi="Arabic Typesetting" w:cs="Arabic Typesetting" w:hint="cs"/>
          <w:sz w:val="40"/>
          <w:szCs w:val="40"/>
          <w:rtl/>
        </w:rPr>
        <w:t>ببعض العناصر مع معلومات أخرى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.</w:t>
      </w:r>
    </w:p>
    <w:p w:rsidR="00530959" w:rsidRPr="002A0E21" w:rsidRDefault="00530959" w:rsidP="00530959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>الأهداف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</w:p>
    <w:p w:rsidR="00530959" w:rsidRPr="002A0E21" w:rsidRDefault="00530959" w:rsidP="0065758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القدرة على </w:t>
      </w:r>
      <w:r w:rsidR="00657581">
        <w:rPr>
          <w:rFonts w:ascii="Arabic Typesetting" w:hAnsi="Arabic Typesetting" w:cs="Arabic Typesetting" w:hint="cs"/>
          <w:sz w:val="40"/>
          <w:szCs w:val="40"/>
          <w:rtl/>
        </w:rPr>
        <w:t xml:space="preserve">استخدام علاقة </w:t>
      </w:r>
      <w:r w:rsidR="002A0E21" w:rsidRPr="002A0E21">
        <w:rPr>
          <w:rFonts w:ascii="Arabic Typesetting" w:hAnsi="Arabic Typesetting" w:cs="Arabic Typesetting"/>
          <w:sz w:val="40"/>
          <w:szCs w:val="40"/>
        </w:rPr>
        <w:t>FRNG</w:t>
      </w:r>
      <w:r w:rsidR="002A0E21" w:rsidRPr="002A0E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 معرفة كيفية حسابه .</w:t>
      </w:r>
    </w:p>
    <w:p w:rsidR="002A0E21" w:rsidRPr="002A0E21" w:rsidRDefault="002A0E21" w:rsidP="0065758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القدرة على</w:t>
      </w:r>
      <w:r w:rsidR="0065758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استخدام </w:t>
      </w:r>
      <w:r w:rsidRPr="002A0E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النسب</w:t>
      </w:r>
      <w:r w:rsidR="0065758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 كيفية استخراج المعلومات المجهولة</w:t>
      </w:r>
      <w:bookmarkStart w:id="0" w:name="_GoBack"/>
      <w:bookmarkEnd w:id="0"/>
    </w:p>
    <w:p w:rsidR="002A0E21" w:rsidRPr="002A0E21" w:rsidRDefault="002A0E21" w:rsidP="002A0E2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القدرة على التعليق في اي وضعية.</w:t>
      </w:r>
    </w:p>
    <w:p w:rsidR="002A0E21" w:rsidRDefault="002A0E21" w:rsidP="002A0E21">
      <w:pPr>
        <w:pStyle w:val="Paragraphedeliste"/>
        <w:numPr>
          <w:ilvl w:val="0"/>
          <w:numId w:val="6"/>
        </w:numPr>
        <w:bidi/>
        <w:rPr>
          <w:rFonts w:ascii="Arabic Typesetting" w:hAnsi="Arabic Typesetting" w:cs="Arabic Typesetting"/>
          <w:color w:val="FF0000"/>
          <w:sz w:val="40"/>
          <w:szCs w:val="40"/>
        </w:rPr>
      </w:pPr>
      <w:proofErr w:type="gramStart"/>
      <w:r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>نشاط</w:t>
      </w:r>
      <w:proofErr w:type="gramEnd"/>
      <w:r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 xml:space="preserve"> الأستاذ:</w:t>
      </w:r>
    </w:p>
    <w:p w:rsidR="002A0E21" w:rsidRPr="002A0E21" w:rsidRDefault="002A0E21" w:rsidP="002A0E21">
      <w:pPr>
        <w:pStyle w:val="Paragraphedeliste"/>
        <w:numPr>
          <w:ilvl w:val="0"/>
          <w:numId w:val="7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اعداد نص الموضوع و كتابته بالكمبيوتر و طباعته بالشكل الجيد و خالي من الأخطاء </w:t>
      </w:r>
    </w:p>
    <w:p w:rsidR="002A0E21" w:rsidRPr="002A0E21" w:rsidRDefault="002A0E21" w:rsidP="002A0E21">
      <w:pPr>
        <w:pStyle w:val="Paragraphedeliste"/>
        <w:numPr>
          <w:ilvl w:val="0"/>
          <w:numId w:val="7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>اعداد الحل النموذجي .</w:t>
      </w:r>
    </w:p>
    <w:p w:rsidR="002A0E21" w:rsidRPr="002A0E21" w:rsidRDefault="002A0E21" w:rsidP="002A0E21">
      <w:pPr>
        <w:pStyle w:val="Paragraphedeliste"/>
        <w:numPr>
          <w:ilvl w:val="0"/>
          <w:numId w:val="7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تحديد مدة الإنجاز 60 </w:t>
      </w:r>
      <w:proofErr w:type="gramStart"/>
      <w:r w:rsidRPr="002A0E21">
        <w:rPr>
          <w:rFonts w:ascii="Arabic Typesetting" w:hAnsi="Arabic Typesetting" w:cs="Arabic Typesetting" w:hint="cs"/>
          <w:sz w:val="40"/>
          <w:szCs w:val="40"/>
          <w:rtl/>
        </w:rPr>
        <w:t>دقيقة .</w:t>
      </w:r>
      <w:proofErr w:type="gramEnd"/>
    </w:p>
    <w:p w:rsidR="002A0E21" w:rsidRPr="002A0E21" w:rsidRDefault="002A0E21" w:rsidP="002A0E21">
      <w:pPr>
        <w:pStyle w:val="Paragraphedeliste"/>
        <w:numPr>
          <w:ilvl w:val="0"/>
          <w:numId w:val="7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>انجازه حسب الرزنامة المحددة من طرف الإدارة (فترة الفروض).</w:t>
      </w:r>
    </w:p>
    <w:p w:rsidR="002A0E21" w:rsidRPr="002A0E21" w:rsidRDefault="002A0E21" w:rsidP="002A0E21">
      <w:pPr>
        <w:pStyle w:val="Paragraphedeliste"/>
        <w:numPr>
          <w:ilvl w:val="0"/>
          <w:numId w:val="7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تصحيح الأوراق في </w:t>
      </w:r>
      <w:r w:rsidR="001F344C" w:rsidRPr="002A0E21">
        <w:rPr>
          <w:rFonts w:ascii="Arabic Typesetting" w:hAnsi="Arabic Typesetting" w:cs="Arabic Typesetting" w:hint="cs"/>
          <w:sz w:val="40"/>
          <w:szCs w:val="40"/>
          <w:rtl/>
        </w:rPr>
        <w:t>الآجال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المحددة و توزيع العلامات على التلاميذ بعد التصحيح داخل القسم (تصحيح الأسئلة التي أخطأ فيها التلاميذ ،او وجود عدة تأويلات فقط) ن الإجابة يفضل ان تسحب و توزع حتى </w:t>
      </w:r>
      <w:r w:rsidR="001F344C" w:rsidRPr="002A0E21">
        <w:rPr>
          <w:rFonts w:ascii="Arabic Typesetting" w:hAnsi="Arabic Typesetting" w:cs="Arabic Typesetting" w:hint="cs"/>
          <w:sz w:val="40"/>
          <w:szCs w:val="40"/>
          <w:rtl/>
        </w:rPr>
        <w:t>لا يستغرق</w:t>
      </w:r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التصحيح اكثر من اللازم .</w:t>
      </w:r>
    </w:p>
    <w:p w:rsidR="002A0E21" w:rsidRPr="002A0E21" w:rsidRDefault="002A0E21" w:rsidP="002A0E21">
      <w:pPr>
        <w:pStyle w:val="Paragraphedeliste"/>
        <w:numPr>
          <w:ilvl w:val="0"/>
          <w:numId w:val="7"/>
        </w:numPr>
        <w:bidi/>
        <w:rPr>
          <w:rFonts w:ascii="Arabic Typesetting" w:hAnsi="Arabic Typesetting" w:cs="Arabic Typesetting"/>
          <w:sz w:val="40"/>
          <w:szCs w:val="40"/>
        </w:rPr>
      </w:pPr>
      <w:r w:rsidRPr="002A0E21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 xml:space="preserve">كتابة تقرير خاص بك </w:t>
      </w:r>
      <w:proofErr w:type="gramStart"/>
      <w:r w:rsidRPr="002A0E21">
        <w:rPr>
          <w:rFonts w:ascii="Arabic Typesetting" w:hAnsi="Arabic Typesetting" w:cs="Arabic Typesetting" w:hint="cs"/>
          <w:sz w:val="40"/>
          <w:szCs w:val="40"/>
          <w:rtl/>
        </w:rPr>
        <w:t>يشخص</w:t>
      </w:r>
      <w:proofErr w:type="gramEnd"/>
      <w:r w:rsidRPr="002A0E21">
        <w:rPr>
          <w:rFonts w:ascii="Arabic Typesetting" w:hAnsi="Arabic Typesetting" w:cs="Arabic Typesetting" w:hint="cs"/>
          <w:sz w:val="40"/>
          <w:szCs w:val="40"/>
          <w:rtl/>
        </w:rPr>
        <w:t xml:space="preserve"> نقاط القوة و الضعف لدى المتعلم.</w:t>
      </w:r>
    </w:p>
    <w:p w:rsidR="002A0E21" w:rsidRPr="002A0E21" w:rsidRDefault="002A0E21" w:rsidP="002A0E21">
      <w:pPr>
        <w:bidi/>
        <w:rPr>
          <w:rFonts w:ascii="Arabic Typesetting" w:hAnsi="Arabic Typesetting" w:cs="Arabic Typesetting"/>
          <w:color w:val="FF0000"/>
          <w:sz w:val="40"/>
          <w:szCs w:val="40"/>
          <w:rtl/>
        </w:rPr>
      </w:pPr>
      <w:r>
        <w:rPr>
          <w:rFonts w:ascii="Arabic Typesetting" w:hAnsi="Arabic Typesetting" w:cs="Arabic Typesetting" w:hint="cs"/>
          <w:color w:val="FF0000"/>
          <w:sz w:val="40"/>
          <w:szCs w:val="40"/>
          <w:rtl/>
        </w:rPr>
        <w:t xml:space="preserve">      </w:t>
      </w:r>
    </w:p>
    <w:p w:rsidR="00530959" w:rsidRPr="00530959" w:rsidRDefault="00530959" w:rsidP="00530959">
      <w:pPr>
        <w:bidi/>
        <w:ind w:left="1485"/>
        <w:rPr>
          <w:rFonts w:ascii="Arabic Typesetting" w:hAnsi="Arabic Typesetting" w:cs="Arabic Typesetting"/>
          <w:color w:val="FF0000"/>
          <w:sz w:val="40"/>
          <w:szCs w:val="40"/>
        </w:rPr>
      </w:pPr>
    </w:p>
    <w:sectPr w:rsidR="00530959" w:rsidRPr="00530959" w:rsidSect="0026401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341"/>
    <w:multiLevelType w:val="hybridMultilevel"/>
    <w:tmpl w:val="C3320730"/>
    <w:lvl w:ilvl="0" w:tplc="10E0CED8">
      <w:numFmt w:val="bullet"/>
      <w:lvlText w:val="-"/>
      <w:lvlJc w:val="left"/>
      <w:pPr>
        <w:ind w:left="141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3E21F04"/>
    <w:multiLevelType w:val="hybridMultilevel"/>
    <w:tmpl w:val="39BAE4FA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63141B5"/>
    <w:multiLevelType w:val="hybridMultilevel"/>
    <w:tmpl w:val="CFACA3DE"/>
    <w:lvl w:ilvl="0" w:tplc="027C8B78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56A7DE7"/>
    <w:multiLevelType w:val="hybridMultilevel"/>
    <w:tmpl w:val="9D7AEF04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59CB7C79"/>
    <w:multiLevelType w:val="hybridMultilevel"/>
    <w:tmpl w:val="F5D6D8F4"/>
    <w:lvl w:ilvl="0" w:tplc="8EA037DC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7AC55B7"/>
    <w:multiLevelType w:val="hybridMultilevel"/>
    <w:tmpl w:val="F7DA25E2"/>
    <w:lvl w:ilvl="0" w:tplc="D29AF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FDB"/>
    <w:multiLevelType w:val="hybridMultilevel"/>
    <w:tmpl w:val="1FAC6634"/>
    <w:lvl w:ilvl="0" w:tplc="4D6C83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16"/>
    <w:rsid w:val="00083A94"/>
    <w:rsid w:val="001E0988"/>
    <w:rsid w:val="001F344C"/>
    <w:rsid w:val="00264016"/>
    <w:rsid w:val="002A0E21"/>
    <w:rsid w:val="00530959"/>
    <w:rsid w:val="006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dcterms:created xsi:type="dcterms:W3CDTF">2014-01-26T19:33:00Z</dcterms:created>
  <dcterms:modified xsi:type="dcterms:W3CDTF">2014-02-05T13:19:00Z</dcterms:modified>
</cp:coreProperties>
</file>