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5" w:rsidRDefault="00B13FE4" w:rsidP="00463A2F">
      <w:pPr>
        <w:pBdr>
          <w:bottom w:val="double" w:sz="6" w:space="1" w:color="auto"/>
        </w:pBdr>
        <w:rPr>
          <w:rFonts w:ascii="Microsoft Sans Serif" w:eastAsia="Arial Unicode MS" w:hAnsi="Microsoft Sans Serif" w:cs="Microsoft Sans Serif"/>
          <w:sz w:val="32"/>
          <w:szCs w:val="32"/>
          <w:rtl/>
        </w:rPr>
      </w:pPr>
      <w:r w:rsidRPr="00B13FE4">
        <w:rPr>
          <w:rFonts w:ascii="Arial Unicode MS" w:eastAsia="Arial Unicode MS" w:hAnsi="Arial Unicode MS" w:cs="Arial Unicode M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168.7pt;margin-top:-19.35pt;width:151.55pt;height:27.5pt;z-index:251669504" fillcolor="white [3212]" strokecolor="blue" strokeweight="2pt">
            <v:textbox style="mso-next-textbox:#_x0000_s1128" inset=",1.5mm">
              <w:txbxContent>
                <w:p w:rsidR="00481664" w:rsidRPr="00481664" w:rsidRDefault="00481664" w:rsidP="00282C6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lang w:bidi="ar-DZ"/>
                    </w:rPr>
                  </w:pPr>
                  <w:r w:rsidRPr="00481664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highlight w:val="red"/>
                      <w:rtl/>
                      <w:lang w:bidi="ar-DZ"/>
                    </w:rPr>
                    <w:t>.</w:t>
                  </w:r>
                  <w:r w:rsidRPr="0048166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highlight w:val="red"/>
                      <w:lang w:bidi="ar-DZ"/>
                    </w:rPr>
                    <w:t>.</w:t>
                  </w:r>
                  <w:r w:rsidR="00282C68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highlight w:val="red"/>
                      <w:rtl/>
                      <w:lang w:bidi="ar-DZ"/>
                    </w:rPr>
                    <w:t>.</w:t>
                  </w:r>
                  <w:r w:rsidRPr="00481664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32"/>
                      <w:szCs w:val="32"/>
                      <w:highlight w:val="red"/>
                      <w:rtl/>
                      <w:lang w:val="en-US" w:bidi="ar-DZ"/>
                    </w:rPr>
                    <w:t xml:space="preserve"> الوظائف الأكسوجينية</w:t>
                  </w:r>
                </w:p>
              </w:txbxContent>
            </v:textbox>
          </v:shape>
        </w:pict>
      </w:r>
    </w:p>
    <w:p w:rsidR="00A02917" w:rsidRDefault="00A02917" w:rsidP="00463A2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BB0858" w:rsidRPr="00C74607" w:rsidRDefault="004E410D" w:rsidP="00C74607">
      <w:pPr>
        <w:pStyle w:val="Paragraphedeliste"/>
        <w:numPr>
          <w:ilvl w:val="0"/>
          <w:numId w:val="8"/>
        </w:numPr>
        <w:bidi/>
        <w:spacing w:after="240" w:line="360" w:lineRule="auto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C74607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الكحولات</w:t>
      </w:r>
      <w:r w:rsidR="00C721AC" w:rsidRPr="00C721A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black"/>
          <w:rtl/>
          <w:lang w:val="en-US" w:bidi="ar-DZ"/>
        </w:rPr>
        <w:t>.</w:t>
      </w:r>
    </w:p>
    <w:p w:rsidR="00A02917" w:rsidRPr="00A02917" w:rsidRDefault="004E410D" w:rsidP="00A02917">
      <w:pPr>
        <w:pStyle w:val="Paragraphedeliste"/>
        <w:numPr>
          <w:ilvl w:val="1"/>
          <w:numId w:val="17"/>
        </w:numPr>
        <w:bidi/>
        <w:spacing w:before="120" w:after="0"/>
        <w:ind w:left="567" w:hanging="567"/>
        <w:jc w:val="both"/>
        <w:rPr>
          <w:rFonts w:asciiTheme="majorBidi" w:eastAsia="Arial Unicode MS" w:hAnsiTheme="majorBidi" w:cstheme="majorBidi"/>
          <w:highlight w:val="green"/>
          <w:lang w:val="en-US" w:bidi="ar-DZ"/>
        </w:rPr>
      </w:pPr>
      <w:r w:rsidRPr="00A02917">
        <w:rPr>
          <w:rFonts w:asciiTheme="majorBidi" w:eastAsia="Arial Unicode MS" w:hAnsiTheme="majorBidi" w:cstheme="majorBidi" w:hint="cs"/>
          <w:b/>
          <w:bCs/>
          <w:color w:val="000000" w:themeColor="text1"/>
          <w:sz w:val="28"/>
          <w:szCs w:val="28"/>
          <w:highlight w:val="green"/>
          <w:rtl/>
          <w:lang w:val="en-US" w:bidi="ar-DZ"/>
        </w:rPr>
        <w:t>تعريف</w:t>
      </w:r>
    </w:p>
    <w:p w:rsidR="004E410D" w:rsidRPr="00A02917" w:rsidRDefault="004E410D" w:rsidP="00A02917">
      <w:pPr>
        <w:bidi/>
        <w:spacing w:before="120" w:after="0"/>
        <w:jc w:val="both"/>
        <w:rPr>
          <w:rFonts w:asciiTheme="majorBidi" w:eastAsia="Arial Unicode MS" w:hAnsiTheme="majorBidi" w:cstheme="majorBidi"/>
          <w:sz w:val="24"/>
          <w:szCs w:val="24"/>
          <w:highlight w:val="green"/>
          <w:lang w:val="en-US" w:bidi="ar-DZ"/>
        </w:rPr>
      </w:pPr>
      <w:r w:rsidRPr="00A02917">
        <w:rPr>
          <w:rFonts w:asciiTheme="majorBidi" w:eastAsia="Arial Unicode MS" w:hAnsiTheme="majorBidi" w:cstheme="majorBidi" w:hint="cs"/>
          <w:b/>
          <w:bCs/>
          <w:color w:val="000000" w:themeColor="text1"/>
          <w:sz w:val="24"/>
          <w:szCs w:val="24"/>
          <w:rtl/>
          <w:lang w:val="en-US" w:bidi="ar-DZ"/>
        </w:rPr>
        <w:t xml:space="preserve"> </w:t>
      </w:r>
      <w:r w:rsidRPr="00A02917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الكحولات هي مركبات عضوية أكسوجيني</w:t>
      </w:r>
      <w:r w:rsidRPr="00A02917">
        <w:rPr>
          <w:rFonts w:asciiTheme="majorBidi" w:eastAsia="Arial Unicode MS" w:hAnsiTheme="majorBidi" w:cstheme="majorBidi" w:hint="eastAsia"/>
          <w:sz w:val="24"/>
          <w:szCs w:val="24"/>
          <w:rtl/>
          <w:lang w:val="en-US" w:bidi="ar-DZ"/>
        </w:rPr>
        <w:t>ة</w:t>
      </w:r>
      <w:r w:rsidRPr="00A02917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صيغتها الجزيئية  </w:t>
      </w:r>
      <w:r w:rsidRPr="001A7E60">
        <w:rPr>
          <w:rFonts w:asciiTheme="majorBidi" w:eastAsia="Arial Unicode MS" w:hAnsiTheme="majorBidi" w:cstheme="majorBidi"/>
          <w:color w:val="0000FF"/>
          <w:sz w:val="24"/>
          <w:szCs w:val="24"/>
          <w:lang w:bidi="ar-DZ"/>
        </w:rPr>
        <w:t>C</w:t>
      </w:r>
      <w:r w:rsidRPr="001A7E60">
        <w:rPr>
          <w:rFonts w:asciiTheme="majorBidi" w:eastAsia="Arial Unicode MS" w:hAnsiTheme="majorBidi" w:cstheme="majorBidi"/>
          <w:color w:val="0000FF"/>
          <w:sz w:val="24"/>
          <w:szCs w:val="24"/>
          <w:vertAlign w:val="subscript"/>
          <w:lang w:bidi="ar-DZ"/>
        </w:rPr>
        <w:t>n</w:t>
      </w:r>
      <w:r w:rsidRPr="001A7E60">
        <w:rPr>
          <w:rFonts w:asciiTheme="majorBidi" w:eastAsia="Arial Unicode MS" w:hAnsiTheme="majorBidi" w:cstheme="majorBidi"/>
          <w:color w:val="0000FF"/>
          <w:sz w:val="24"/>
          <w:szCs w:val="24"/>
          <w:lang w:bidi="ar-DZ"/>
        </w:rPr>
        <w:t>H</w:t>
      </w:r>
      <w:r w:rsidRPr="001A7E60">
        <w:rPr>
          <w:rFonts w:asciiTheme="majorBidi" w:eastAsia="Arial Unicode MS" w:hAnsiTheme="majorBidi" w:cstheme="majorBidi"/>
          <w:color w:val="0000FF"/>
          <w:sz w:val="24"/>
          <w:szCs w:val="24"/>
          <w:vertAlign w:val="subscript"/>
          <w:lang w:bidi="ar-DZ"/>
        </w:rPr>
        <w:t>2n+1</w:t>
      </w:r>
      <w:r w:rsidRPr="001A7E60">
        <w:rPr>
          <w:rFonts w:asciiTheme="majorBidi" w:eastAsia="Arial Unicode MS" w:hAnsiTheme="majorBidi" w:cstheme="majorBidi"/>
          <w:color w:val="0000FF"/>
          <w:sz w:val="24"/>
          <w:szCs w:val="24"/>
          <w:lang w:bidi="ar-DZ"/>
        </w:rPr>
        <w:t>OH</w:t>
      </w:r>
      <w:r w:rsidRPr="00A02917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 ،</w:t>
      </w:r>
      <w:r w:rsidR="00745A64" w:rsidRPr="00A02917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يتم تحضيرها بإماهة الألسانات في وسط حمضي.</w:t>
      </w:r>
      <w:r w:rsidR="00051E61" w:rsidRPr="00A02917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تنقسم الكحولات إلى ثلاث أصناف أولية، ثانوية و ثلاثية</w:t>
      </w:r>
      <w:r w:rsidR="00745A64" w:rsidRPr="00A02917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، كذلك</w:t>
      </w:r>
      <w:r w:rsidRPr="00A02917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الصيغة العامة للكحولات شبيهة للإيثيرات.</w:t>
      </w:r>
    </w:p>
    <w:p w:rsidR="00745A64" w:rsidRDefault="00745A64" w:rsidP="00745A64">
      <w:pPr>
        <w:pStyle w:val="Paragraphedeliste"/>
        <w:bidi/>
        <w:spacing w:before="120" w:after="0"/>
        <w:ind w:left="357"/>
        <w:jc w:val="both"/>
        <w:rPr>
          <w:rFonts w:asciiTheme="majorBidi" w:eastAsia="Arial Unicode MS" w:hAnsiTheme="majorBidi" w:cstheme="majorBidi"/>
          <w:sz w:val="24"/>
          <w:szCs w:val="24"/>
          <w:highlight w:val="yellow"/>
          <w:rtl/>
          <w:lang w:val="en-US" w:bidi="ar-DZ"/>
        </w:rPr>
      </w:pPr>
    </w:p>
    <w:p w:rsidR="00A02917" w:rsidRPr="00A02917" w:rsidRDefault="00A02917" w:rsidP="00A02917">
      <w:pPr>
        <w:pStyle w:val="Paragraphedeliste"/>
        <w:bidi/>
        <w:spacing w:before="120" w:after="0"/>
        <w:ind w:left="357"/>
        <w:jc w:val="both"/>
        <w:rPr>
          <w:rFonts w:asciiTheme="majorBidi" w:eastAsia="Arial Unicode MS" w:hAnsiTheme="majorBidi" w:cstheme="majorBidi"/>
          <w:sz w:val="24"/>
          <w:szCs w:val="24"/>
          <w:highlight w:val="yellow"/>
          <w:lang w:val="en-US" w:bidi="ar-DZ"/>
        </w:rPr>
      </w:pPr>
    </w:p>
    <w:p w:rsidR="00051E61" w:rsidRDefault="00A02917" w:rsidP="00051E61">
      <w:pPr>
        <w:pStyle w:val="Paragraphedeliste"/>
        <w:bidi/>
        <w:spacing w:before="120" w:after="0"/>
        <w:ind w:left="357"/>
        <w:jc w:val="center"/>
        <w:rPr>
          <w:rtl/>
        </w:rPr>
      </w:pPr>
      <w:r>
        <w:object w:dxaOrig="8683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9pt;height:43.85pt" o:ole="">
            <v:imagedata r:id="rId8" o:title=""/>
          </v:shape>
          <o:OLEObject Type="Embed" ProgID="ChemDraw.Document.6.0" ShapeID="_x0000_i1025" DrawAspect="Content" ObjectID="_1507566576" r:id="rId9"/>
        </w:object>
      </w:r>
    </w:p>
    <w:p w:rsidR="00051E61" w:rsidRPr="004E410D" w:rsidRDefault="00B13FE4" w:rsidP="00051E61">
      <w:pPr>
        <w:pStyle w:val="Paragraphedeliste"/>
        <w:bidi/>
        <w:spacing w:before="120" w:after="0"/>
        <w:ind w:left="357"/>
        <w:jc w:val="both"/>
        <w:rPr>
          <w:rFonts w:asciiTheme="majorBidi" w:eastAsia="Arial Unicode MS" w:hAnsiTheme="majorBidi" w:cstheme="majorBidi"/>
          <w:highlight w:val="yellow"/>
          <w:rtl/>
          <w:lang w:val="en-US" w:bidi="ar-DZ"/>
        </w:rPr>
      </w:pPr>
      <w:r>
        <w:rPr>
          <w:rFonts w:asciiTheme="majorBidi" w:eastAsia="Arial Unicode MS" w:hAnsiTheme="majorBidi" w:cstheme="majorBidi"/>
          <w:noProof/>
          <w:rtl/>
        </w:rPr>
        <w:pict>
          <v:shape id="_x0000_s1160" type="#_x0000_t202" style="position:absolute;left:0;text-align:left;margin-left:5.3pt;margin-top:5.5pt;width:441.35pt;height:20.65pt;z-index:251670528" strokecolor="white [3212]" strokeweight="0">
            <v:textbox>
              <w:txbxContent>
                <w:p w:rsidR="00A02917" w:rsidRPr="00A02917" w:rsidRDefault="00A02917" w:rsidP="00A02917">
                  <w:pPr>
                    <w:bidi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A02917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A02917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     كحول أولي             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 w:rsidRPr="00A02917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               كحول ثانوي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            </w:t>
                  </w:r>
                  <w:r w:rsidRPr="00A02917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             كحول ثالثي </w:t>
                  </w:r>
                </w:p>
              </w:txbxContent>
            </v:textbox>
          </v:shape>
        </w:pict>
      </w:r>
    </w:p>
    <w:p w:rsidR="00A02917" w:rsidRDefault="00A02917" w:rsidP="004E410D">
      <w:pPr>
        <w:pStyle w:val="Paragraphedeliste"/>
        <w:bidi/>
        <w:spacing w:after="0"/>
        <w:ind w:left="0"/>
        <w:jc w:val="both"/>
        <w:rPr>
          <w:rFonts w:asciiTheme="majorBidi" w:eastAsia="Arial Unicode MS" w:hAnsiTheme="majorBidi" w:cstheme="majorBidi"/>
          <w:u w:val="single"/>
          <w:rtl/>
          <w:lang w:val="en-US" w:bidi="ar-DZ"/>
        </w:rPr>
      </w:pPr>
    </w:p>
    <w:p w:rsidR="00A02917" w:rsidRDefault="00A02917" w:rsidP="00A02917">
      <w:pPr>
        <w:pStyle w:val="Paragraphedeliste"/>
        <w:bidi/>
        <w:spacing w:after="0"/>
        <w:ind w:left="0"/>
        <w:jc w:val="both"/>
        <w:rPr>
          <w:rFonts w:asciiTheme="majorBidi" w:eastAsia="Arial Unicode MS" w:hAnsiTheme="majorBidi" w:cstheme="majorBidi"/>
          <w:u w:val="single"/>
          <w:rtl/>
          <w:lang w:val="en-US" w:bidi="ar-DZ"/>
        </w:rPr>
      </w:pPr>
    </w:p>
    <w:p w:rsidR="00A02917" w:rsidRDefault="00A02917" w:rsidP="00A02917">
      <w:pPr>
        <w:pStyle w:val="Paragraphedeliste"/>
        <w:bidi/>
        <w:spacing w:after="0"/>
        <w:ind w:left="0"/>
        <w:jc w:val="both"/>
        <w:rPr>
          <w:rFonts w:asciiTheme="majorBidi" w:eastAsia="Arial Unicode MS" w:hAnsiTheme="majorBidi" w:cstheme="majorBidi"/>
          <w:u w:val="single"/>
          <w:rtl/>
          <w:lang w:val="en-US" w:bidi="ar-DZ"/>
        </w:rPr>
      </w:pPr>
    </w:p>
    <w:p w:rsidR="00A02917" w:rsidRDefault="00A02917" w:rsidP="00A02917">
      <w:pPr>
        <w:pStyle w:val="Paragraphedeliste"/>
        <w:bidi/>
        <w:spacing w:after="0"/>
        <w:ind w:left="0"/>
        <w:jc w:val="both"/>
        <w:rPr>
          <w:rFonts w:asciiTheme="majorBidi" w:eastAsia="Arial Unicode MS" w:hAnsiTheme="majorBidi" w:cstheme="majorBidi"/>
          <w:u w:val="single"/>
          <w:rtl/>
          <w:lang w:val="en-US" w:bidi="ar-DZ"/>
        </w:rPr>
      </w:pPr>
    </w:p>
    <w:p w:rsidR="00A02917" w:rsidRDefault="00A02917" w:rsidP="00A02917">
      <w:pPr>
        <w:pStyle w:val="Paragraphedeliste"/>
        <w:bidi/>
        <w:spacing w:after="0"/>
        <w:ind w:left="0"/>
        <w:jc w:val="both"/>
        <w:rPr>
          <w:rFonts w:asciiTheme="majorBidi" w:eastAsia="Arial Unicode MS" w:hAnsiTheme="majorBidi" w:cstheme="majorBidi"/>
          <w:b/>
          <w:bCs/>
          <w:color w:val="FFFFFF" w:themeColor="background1"/>
          <w:sz w:val="24"/>
          <w:szCs w:val="24"/>
          <w:rtl/>
          <w:lang w:val="en-US" w:bidi="ar-DZ"/>
        </w:rPr>
      </w:pPr>
      <w:r w:rsidRPr="00A02917">
        <w:rPr>
          <w:rFonts w:asciiTheme="majorBidi" w:eastAsia="Arial Unicode MS" w:hAnsiTheme="majorBidi" w:cstheme="majorBidi" w:hint="cs"/>
          <w:b/>
          <w:bCs/>
          <w:color w:val="0000FF"/>
          <w:sz w:val="24"/>
          <w:szCs w:val="24"/>
          <w:highlight w:val="blue"/>
          <w:rtl/>
          <w:lang w:val="en-US" w:bidi="ar-DZ"/>
        </w:rPr>
        <w:t>..</w:t>
      </w:r>
      <w:r w:rsidR="004E410D" w:rsidRPr="00A02917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highlight w:val="blue"/>
          <w:rtl/>
          <w:lang w:val="en-US" w:bidi="ar-DZ"/>
        </w:rPr>
        <w:t>أمثلة:</w:t>
      </w:r>
      <w:r w:rsidR="004E410D" w:rsidRPr="00A02917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rtl/>
          <w:lang w:val="en-US" w:bidi="ar-DZ"/>
        </w:rPr>
        <w:t xml:space="preserve">   </w:t>
      </w:r>
    </w:p>
    <w:p w:rsidR="00341959" w:rsidRPr="00A02917" w:rsidRDefault="004E410D" w:rsidP="00A02917">
      <w:pPr>
        <w:pStyle w:val="Paragraphedeliste"/>
        <w:bidi/>
        <w:spacing w:after="0"/>
        <w:ind w:left="0"/>
        <w:jc w:val="both"/>
        <w:rPr>
          <w:rFonts w:asciiTheme="majorBidi" w:eastAsia="Arial Unicode MS" w:hAnsiTheme="majorBidi" w:cstheme="majorBidi"/>
          <w:b/>
          <w:bCs/>
          <w:color w:val="FFFFFF" w:themeColor="background1"/>
          <w:sz w:val="24"/>
          <w:szCs w:val="24"/>
          <w:rtl/>
          <w:lang w:val="en-US" w:bidi="ar-DZ"/>
        </w:rPr>
      </w:pPr>
      <w:r w:rsidRPr="00A02917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rtl/>
          <w:lang w:val="en-US" w:bidi="ar-DZ"/>
        </w:rPr>
        <w:t xml:space="preserve"> </w:t>
      </w:r>
    </w:p>
    <w:p w:rsidR="003B27FB" w:rsidRDefault="00A02917" w:rsidP="004E410D">
      <w:pPr>
        <w:bidi/>
        <w:spacing w:after="120"/>
        <w:jc w:val="center"/>
        <w:rPr>
          <w:rFonts w:asciiTheme="majorBidi" w:eastAsia="Arial Unicode MS" w:hAnsiTheme="majorBidi" w:cstheme="majorBidi"/>
          <w:rtl/>
          <w:lang w:val="en-US" w:bidi="ar-DZ"/>
        </w:rPr>
      </w:pPr>
      <w:r>
        <w:object w:dxaOrig="9419" w:dyaOrig="1438">
          <v:shape id="_x0000_i1026" type="#_x0000_t75" style="width:393.8pt;height:54.45pt" o:ole="">
            <v:imagedata r:id="rId10" o:title=""/>
          </v:shape>
          <o:OLEObject Type="Embed" ProgID="ChemDraw.Document.6.0" ShapeID="_x0000_i1026" DrawAspect="Content" ObjectID="_1507566577" r:id="rId11"/>
        </w:object>
      </w:r>
    </w:p>
    <w:p w:rsidR="004E410D" w:rsidRDefault="004E410D" w:rsidP="004E410D">
      <w:pPr>
        <w:bidi/>
        <w:spacing w:after="120"/>
        <w:jc w:val="both"/>
        <w:rPr>
          <w:rFonts w:asciiTheme="majorBidi" w:eastAsia="Arial Unicode MS" w:hAnsiTheme="majorBidi" w:cstheme="majorBidi"/>
          <w:rtl/>
          <w:lang w:val="en-US" w:bidi="ar-DZ"/>
        </w:rPr>
      </w:pPr>
    </w:p>
    <w:p w:rsidR="00A02917" w:rsidRDefault="00A02917" w:rsidP="00A02917">
      <w:pPr>
        <w:bidi/>
        <w:spacing w:after="120"/>
        <w:jc w:val="both"/>
        <w:rPr>
          <w:rFonts w:asciiTheme="majorBidi" w:eastAsia="Arial Unicode MS" w:hAnsiTheme="majorBidi" w:cstheme="majorBidi"/>
          <w:rtl/>
          <w:lang w:val="en-US" w:bidi="ar-DZ"/>
        </w:rPr>
      </w:pPr>
    </w:p>
    <w:p w:rsidR="00A02917" w:rsidRPr="003533B6" w:rsidRDefault="00A02917" w:rsidP="00A02917">
      <w:pPr>
        <w:bidi/>
        <w:spacing w:after="120"/>
        <w:jc w:val="both"/>
        <w:rPr>
          <w:rFonts w:asciiTheme="majorBidi" w:eastAsia="Arial Unicode MS" w:hAnsiTheme="majorBidi" w:cstheme="majorBidi"/>
          <w:lang w:val="en-US" w:bidi="ar-DZ"/>
        </w:rPr>
      </w:pPr>
    </w:p>
    <w:p w:rsidR="00DC4D4D" w:rsidRPr="00A02917" w:rsidRDefault="00051E61" w:rsidP="00C74607">
      <w:pPr>
        <w:pStyle w:val="Paragraphedeliste"/>
        <w:numPr>
          <w:ilvl w:val="1"/>
          <w:numId w:val="21"/>
        </w:numPr>
        <w:bidi/>
        <w:spacing w:after="120"/>
        <w:ind w:left="567" w:hanging="567"/>
        <w:rPr>
          <w:rFonts w:asciiTheme="majorBidi" w:eastAsia="Arial Unicode MS" w:hAnsiTheme="majorBidi" w:cstheme="majorBidi"/>
          <w:b/>
          <w:bCs/>
          <w:sz w:val="28"/>
          <w:szCs w:val="28"/>
          <w:highlight w:val="green"/>
          <w:lang w:val="en-US" w:bidi="ar-DZ"/>
        </w:rPr>
      </w:pPr>
      <w:r w:rsidRPr="00A02917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تفاعلات الكحولات</w:t>
      </w:r>
    </w:p>
    <w:p w:rsidR="00745827" w:rsidRPr="00A02917" w:rsidRDefault="00C74607" w:rsidP="00A02917">
      <w:pPr>
        <w:tabs>
          <w:tab w:val="left" w:pos="2514"/>
        </w:tabs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02917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أ)</w:t>
      </w:r>
      <w:r w:rsidR="00A02917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- </w:t>
      </w:r>
      <w:r w:rsidR="00051E61" w:rsidRPr="00A02917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="00051E61" w:rsidRPr="00A02917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نزع الماء</w:t>
      </w:r>
      <w:r w:rsidR="00051E61" w:rsidRPr="00A0291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2C5419" w:rsidRPr="00A02917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051E61" w:rsidRDefault="00051E61" w:rsidP="00D21917">
      <w:pPr>
        <w:tabs>
          <w:tab w:val="left" w:pos="2514"/>
        </w:tabs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02917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أ</w:t>
      </w:r>
      <w:r w:rsidR="00C74607" w:rsidRPr="00A02917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.1</w:t>
      </w:r>
      <w:r w:rsidRPr="00A02917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)</w:t>
      </w:r>
      <w:r w:rsidR="00A02917" w:rsidRPr="00A02917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- </w:t>
      </w:r>
      <w:r w:rsidRPr="00A02917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في حالة تشكل ألسان: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029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يستعمل في هذا التفاعل الألومين المسخن </w:t>
      </w:r>
      <w:r w:rsidR="00A050CA">
        <w:rPr>
          <w:rFonts w:asciiTheme="majorBidi" w:hAnsiTheme="majorBidi" w:cstheme="majorBidi"/>
          <w:sz w:val="24"/>
          <w:szCs w:val="24"/>
          <w:lang w:bidi="ar-DZ"/>
        </w:rPr>
        <w:t>Al</w:t>
      </w:r>
      <w:r w:rsidR="00A050CA" w:rsidRPr="00A050C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A050CA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A050CA" w:rsidRPr="00A050C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3</w:t>
      </w:r>
      <w:r w:rsidR="00A050C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تحت الدرجة  </w:t>
      </w:r>
      <w:r w:rsidR="00A050CA">
        <w:rPr>
          <w:rFonts w:asciiTheme="majorBidi" w:hAnsiTheme="majorBidi" w:cstheme="majorBidi"/>
          <w:sz w:val="24"/>
          <w:szCs w:val="24"/>
          <w:lang w:bidi="ar-DZ"/>
        </w:rPr>
        <w:t>350°C</w:t>
      </w:r>
      <w:r w:rsidR="00A050C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 </w:t>
      </w:r>
      <w:r w:rsidR="00A050CA">
        <w:rPr>
          <w:rFonts w:asciiTheme="majorBidi" w:hAnsiTheme="majorBidi" w:cstheme="majorBidi"/>
          <w:sz w:val="24"/>
          <w:szCs w:val="24"/>
          <w:lang w:bidi="ar-DZ"/>
        </w:rPr>
        <w:t>400°C</w:t>
      </w:r>
      <w:r w:rsidR="00A050C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="00D21917">
        <w:rPr>
          <w:rFonts w:asciiTheme="majorBidi" w:hAnsiTheme="majorBidi" w:cstheme="majorBidi" w:hint="cs"/>
          <w:sz w:val="24"/>
          <w:szCs w:val="24"/>
          <w:rtl/>
          <w:lang w:bidi="ar-DZ"/>
        </w:rPr>
        <w:t>ك</w:t>
      </w:r>
      <w:r w:rsidR="00A050C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ما يمكن تسخين الكحول عند </w:t>
      </w:r>
      <w:r w:rsidR="00A050CA">
        <w:rPr>
          <w:rFonts w:asciiTheme="majorBidi" w:hAnsiTheme="majorBidi" w:cstheme="majorBidi"/>
          <w:sz w:val="24"/>
          <w:szCs w:val="24"/>
          <w:lang w:bidi="ar-DZ"/>
        </w:rPr>
        <w:t xml:space="preserve">170°C </w:t>
      </w:r>
      <w:r w:rsidR="00A050C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وجود </w:t>
      </w:r>
      <w:r w:rsidR="00A050CA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A050CA" w:rsidRPr="00A050C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A050CA">
        <w:rPr>
          <w:rFonts w:asciiTheme="majorBidi" w:hAnsiTheme="majorBidi" w:cstheme="majorBidi"/>
          <w:sz w:val="24"/>
          <w:szCs w:val="24"/>
          <w:lang w:bidi="ar-DZ"/>
        </w:rPr>
        <w:t>SO</w:t>
      </w:r>
      <w:r w:rsidR="00A050CA" w:rsidRPr="00A050C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="00A050C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D54B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يتم نزع الماء وفق قاعدة </w:t>
      </w:r>
      <w:r w:rsidR="009D54B6" w:rsidRPr="009D54B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زايت زيف</w:t>
      </w:r>
      <w:r w:rsidR="009D54B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9D54B6">
        <w:rPr>
          <w:rFonts w:asciiTheme="majorBidi" w:hAnsiTheme="majorBidi" w:cstheme="majorBidi"/>
          <w:b/>
          <w:bCs/>
          <w:sz w:val="24"/>
          <w:szCs w:val="24"/>
          <w:lang w:bidi="ar-DZ"/>
        </w:rPr>
        <w:t>Zaitsev</w:t>
      </w:r>
      <w:r w:rsidR="009D54B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ينزع الهيدروجين من الكربون الأقل هيدروجينا.</w:t>
      </w:r>
    </w:p>
    <w:p w:rsidR="00A02917" w:rsidRDefault="00A02917" w:rsidP="00A02917">
      <w:pPr>
        <w:tabs>
          <w:tab w:val="left" w:pos="2514"/>
        </w:tabs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02917" w:rsidRPr="00A02917" w:rsidRDefault="00A02917" w:rsidP="00A02917">
      <w:pPr>
        <w:tabs>
          <w:tab w:val="left" w:pos="2514"/>
        </w:tabs>
        <w:bidi/>
        <w:spacing w:after="0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A050CA" w:rsidRDefault="00A02917" w:rsidP="00A050CA">
      <w:pPr>
        <w:tabs>
          <w:tab w:val="left" w:pos="2514"/>
        </w:tabs>
        <w:bidi/>
        <w:spacing w:after="120"/>
        <w:jc w:val="center"/>
        <w:rPr>
          <w:rtl/>
        </w:rPr>
      </w:pPr>
      <w:r>
        <w:object w:dxaOrig="9767" w:dyaOrig="1100">
          <v:shape id="_x0000_i1027" type="#_x0000_t75" style="width:426.35pt;height:48.2pt" o:ole="">
            <v:imagedata r:id="rId12" o:title=""/>
          </v:shape>
          <o:OLEObject Type="Embed" ProgID="ChemDraw.Document.6.0" ShapeID="_x0000_i1027" DrawAspect="Content" ObjectID="_1507566578" r:id="rId13"/>
        </w:object>
      </w:r>
    </w:p>
    <w:p w:rsidR="00A02917" w:rsidRPr="00A02917" w:rsidRDefault="00A02917" w:rsidP="00A02917">
      <w:pPr>
        <w:tabs>
          <w:tab w:val="left" w:pos="2514"/>
        </w:tabs>
        <w:bidi/>
        <w:spacing w:after="120"/>
        <w:jc w:val="center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A02917" w:rsidRDefault="00A02917" w:rsidP="00A02917">
      <w:pPr>
        <w:tabs>
          <w:tab w:val="left" w:pos="2514"/>
        </w:tabs>
        <w:bidi/>
        <w:spacing w:after="120"/>
        <w:jc w:val="center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A02917" w:rsidRDefault="00A02917" w:rsidP="00A02917">
      <w:pPr>
        <w:tabs>
          <w:tab w:val="left" w:pos="2514"/>
        </w:tabs>
        <w:bidi/>
        <w:spacing w:after="120"/>
        <w:jc w:val="center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A02917" w:rsidRPr="00A02917" w:rsidRDefault="00A02917" w:rsidP="00A02917">
      <w:pPr>
        <w:tabs>
          <w:tab w:val="left" w:pos="2514"/>
        </w:tabs>
        <w:bidi/>
        <w:spacing w:after="120"/>
        <w:jc w:val="center"/>
        <w:rPr>
          <w:rFonts w:asciiTheme="majorBidi" w:hAnsiTheme="majorBidi" w:cstheme="majorBidi"/>
          <w:sz w:val="8"/>
          <w:szCs w:val="8"/>
          <w:lang w:bidi="ar-DZ"/>
        </w:rPr>
      </w:pPr>
    </w:p>
    <w:p w:rsidR="00A13A29" w:rsidRDefault="00C74607" w:rsidP="00A13A29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02917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lastRenderedPageBreak/>
        <w:t>أ.2</w:t>
      </w:r>
      <w:r w:rsidR="009D54B6" w:rsidRPr="00A02917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)</w:t>
      </w:r>
      <w:r w:rsidR="00A02917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- </w:t>
      </w:r>
      <w:r w:rsidR="009D54B6" w:rsidRPr="00A02917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في حالة تشكل إيثر:</w:t>
      </w:r>
      <w:r w:rsidR="009D54B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029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D54B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يتم هذا التفاعل عندما يسخن الكحول عند </w:t>
      </w:r>
      <w:r w:rsidR="009D54B6">
        <w:rPr>
          <w:rFonts w:asciiTheme="majorBidi" w:hAnsiTheme="majorBidi" w:cstheme="majorBidi"/>
          <w:sz w:val="24"/>
          <w:szCs w:val="24"/>
          <w:lang w:bidi="ar-DZ"/>
        </w:rPr>
        <w:t>140°C</w:t>
      </w:r>
      <w:r w:rsidR="009D54B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وجود </w:t>
      </w:r>
      <w:r w:rsidR="009D54B6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9D54B6" w:rsidRPr="00A050C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9D54B6">
        <w:rPr>
          <w:rFonts w:asciiTheme="majorBidi" w:hAnsiTheme="majorBidi" w:cstheme="majorBidi"/>
          <w:sz w:val="24"/>
          <w:szCs w:val="24"/>
          <w:lang w:bidi="ar-DZ"/>
        </w:rPr>
        <w:t>SO</w:t>
      </w:r>
      <w:r w:rsidR="009D54B6" w:rsidRPr="00A050C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="00A029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A02917" w:rsidRPr="009D54B6" w:rsidRDefault="00A02917" w:rsidP="00A02917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050CA" w:rsidRDefault="00A02917" w:rsidP="00A02917">
      <w:pPr>
        <w:tabs>
          <w:tab w:val="left" w:pos="2514"/>
        </w:tabs>
        <w:bidi/>
        <w:spacing w:after="120"/>
        <w:jc w:val="center"/>
        <w:rPr>
          <w:rtl/>
        </w:rPr>
      </w:pPr>
      <w:r>
        <w:object w:dxaOrig="10001" w:dyaOrig="1118">
          <v:shape id="_x0000_i1028" type="#_x0000_t75" style="width:426.35pt;height:48.2pt" o:ole="">
            <v:imagedata r:id="rId14" o:title=""/>
          </v:shape>
          <o:OLEObject Type="Embed" ProgID="ChemDraw.Document.6.0" ShapeID="_x0000_i1028" DrawAspect="Content" ObjectID="_1507566579" r:id="rId15"/>
        </w:object>
      </w:r>
    </w:p>
    <w:p w:rsidR="00A02917" w:rsidRDefault="00A02917" w:rsidP="00A02917">
      <w:pPr>
        <w:tabs>
          <w:tab w:val="left" w:pos="2514"/>
        </w:tabs>
        <w:bidi/>
        <w:spacing w:after="120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9B2E77" w:rsidRPr="00DC09DA" w:rsidRDefault="00C74607" w:rsidP="00DC09DA">
      <w:pPr>
        <w:tabs>
          <w:tab w:val="left" w:pos="2514"/>
        </w:tabs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C09DA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ب)</w:t>
      </w:r>
      <w:r w:rsidR="00DC09DA" w:rsidRPr="00DC09DA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- </w:t>
      </w:r>
      <w:r w:rsidR="009B2E77" w:rsidRPr="00DC09DA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="009B2E77" w:rsidRPr="00DC09DA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أكسدة الكحولات</w:t>
      </w:r>
      <w:r w:rsidR="009B2E77" w:rsidRPr="00DC09D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9B2E77" w:rsidRPr="00DC09D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3E1D73" w:rsidRDefault="009B2E77" w:rsidP="00D21917">
      <w:pPr>
        <w:pStyle w:val="Paragraphedeliste"/>
        <w:tabs>
          <w:tab w:val="left" w:pos="2514"/>
        </w:tabs>
        <w:bidi/>
        <w:ind w:left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C09D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في وجود المؤكسدات القوية مثل </w:t>
      </w:r>
      <w:r w:rsidRPr="00DC09DA">
        <w:rPr>
          <w:rFonts w:asciiTheme="majorBidi" w:hAnsiTheme="majorBidi" w:cstheme="majorBidi"/>
          <w:sz w:val="24"/>
          <w:szCs w:val="24"/>
          <w:lang w:bidi="ar-DZ"/>
        </w:rPr>
        <w:t>K</w:t>
      </w:r>
      <w:r w:rsidRPr="00DC09D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DC09DA">
        <w:rPr>
          <w:rFonts w:asciiTheme="majorBidi" w:hAnsiTheme="majorBidi" w:cstheme="majorBidi"/>
          <w:sz w:val="24"/>
          <w:szCs w:val="24"/>
          <w:lang w:bidi="ar-DZ"/>
        </w:rPr>
        <w:t>Cr</w:t>
      </w:r>
      <w:r w:rsidRPr="00DC09D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DC09DA">
        <w:rPr>
          <w:rFonts w:asciiTheme="majorBidi" w:hAnsiTheme="majorBidi" w:cstheme="majorBidi"/>
          <w:sz w:val="24"/>
          <w:szCs w:val="24"/>
          <w:lang w:bidi="ar-DZ"/>
        </w:rPr>
        <w:t>O</w:t>
      </w:r>
      <w:r w:rsidRPr="00DC09D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7</w:t>
      </w:r>
      <w:r w:rsidRPr="00DC09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</w:t>
      </w:r>
      <w:r w:rsidRPr="00DC09DA">
        <w:rPr>
          <w:rFonts w:asciiTheme="majorBidi" w:hAnsiTheme="majorBidi" w:cstheme="majorBidi"/>
          <w:sz w:val="24"/>
          <w:szCs w:val="24"/>
          <w:lang w:bidi="ar-DZ"/>
        </w:rPr>
        <w:t>KMnO</w:t>
      </w:r>
      <w:r w:rsidRPr="00DC09D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Pr="00DC09D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الوسط الحمضي تتأكسد الكحولات الأولية إلى ألدهيدات أما الثانوية فتتأكسد إلى سيتونات، كذلك يمكن استعمال النحاس المسخن عند </w:t>
      </w:r>
      <w:r w:rsidRPr="00DC09DA">
        <w:rPr>
          <w:rFonts w:asciiTheme="majorBidi" w:hAnsiTheme="majorBidi" w:cstheme="majorBidi"/>
          <w:sz w:val="24"/>
          <w:szCs w:val="24"/>
          <w:lang w:bidi="ar-DZ"/>
        </w:rPr>
        <w:t xml:space="preserve">300°C </w:t>
      </w:r>
      <w:r w:rsidRPr="00DC09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في أكسدة الكحولات.</w:t>
      </w:r>
    </w:p>
    <w:p w:rsidR="00DC09DA" w:rsidRPr="00DC09DA" w:rsidRDefault="00DC09DA" w:rsidP="00DC09DA">
      <w:pPr>
        <w:pStyle w:val="Paragraphedeliste"/>
        <w:tabs>
          <w:tab w:val="left" w:pos="2514"/>
        </w:tabs>
        <w:bidi/>
        <w:ind w:left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13A29" w:rsidRPr="00DC09DA" w:rsidRDefault="00A13A29" w:rsidP="00C74607">
      <w:pPr>
        <w:pStyle w:val="Paragraphedeliste"/>
        <w:numPr>
          <w:ilvl w:val="0"/>
          <w:numId w:val="22"/>
        </w:numPr>
        <w:tabs>
          <w:tab w:val="left" w:pos="2514"/>
        </w:tabs>
        <w:bidi/>
        <w:jc w:val="both"/>
        <w:rPr>
          <w:rFonts w:asciiTheme="majorBidi" w:hAnsiTheme="majorBidi" w:cstheme="majorBidi"/>
          <w:b/>
          <w:bCs/>
          <w:highlight w:val="cyan"/>
          <w:rtl/>
          <w:lang w:bidi="ar-DZ"/>
        </w:rPr>
      </w:pPr>
      <w:r w:rsidRPr="00DC09DA">
        <w:rPr>
          <w:rFonts w:asciiTheme="majorBidi" w:hAnsiTheme="majorBidi" w:cstheme="majorBidi" w:hint="cs"/>
          <w:b/>
          <w:bCs/>
          <w:highlight w:val="cyan"/>
          <w:rtl/>
          <w:lang w:bidi="ar-DZ"/>
        </w:rPr>
        <w:t>الكحولات الأولية:</w:t>
      </w:r>
    </w:p>
    <w:p w:rsidR="00F92E39" w:rsidRDefault="00F92E39" w:rsidP="00F92E39">
      <w:pPr>
        <w:pStyle w:val="Paragraphedeliste"/>
        <w:tabs>
          <w:tab w:val="left" w:pos="2514"/>
        </w:tabs>
        <w:bidi/>
        <w:ind w:left="0"/>
        <w:rPr>
          <w:rFonts w:asciiTheme="majorBidi" w:hAnsiTheme="majorBidi" w:cstheme="majorBidi"/>
          <w:rtl/>
          <w:lang w:bidi="ar-DZ"/>
        </w:rPr>
      </w:pPr>
    </w:p>
    <w:p w:rsidR="00DC09DA" w:rsidRPr="009B2E77" w:rsidRDefault="00DC09DA" w:rsidP="00DC09DA">
      <w:pPr>
        <w:pStyle w:val="Paragraphedeliste"/>
        <w:tabs>
          <w:tab w:val="left" w:pos="2514"/>
        </w:tabs>
        <w:bidi/>
        <w:ind w:left="0"/>
        <w:rPr>
          <w:rFonts w:asciiTheme="majorBidi" w:hAnsiTheme="majorBidi" w:cstheme="majorBidi"/>
          <w:rtl/>
          <w:lang w:bidi="ar-DZ"/>
        </w:rPr>
      </w:pPr>
    </w:p>
    <w:p w:rsidR="009B2E77" w:rsidRDefault="00DC09DA" w:rsidP="00F92E39">
      <w:pPr>
        <w:pStyle w:val="Paragraphedeliste"/>
        <w:tabs>
          <w:tab w:val="left" w:pos="2514"/>
        </w:tabs>
        <w:bidi/>
        <w:ind w:left="0"/>
        <w:jc w:val="center"/>
        <w:rPr>
          <w:rFonts w:asciiTheme="majorBidi" w:hAnsiTheme="majorBidi" w:cstheme="majorBidi"/>
          <w:rtl/>
          <w:lang w:val="en-US" w:bidi="ar-DZ"/>
        </w:rPr>
      </w:pPr>
      <w:r>
        <w:object w:dxaOrig="10261" w:dyaOrig="1230">
          <v:shape id="_x0000_i1029" type="#_x0000_t75" style="width:464.55pt;height:54.45pt" o:ole="">
            <v:imagedata r:id="rId16" o:title=""/>
          </v:shape>
          <o:OLEObject Type="Embed" ProgID="ChemDraw.Document.6.0" ShapeID="_x0000_i1029" DrawAspect="Content" ObjectID="_1507566580" r:id="rId17"/>
        </w:object>
      </w:r>
    </w:p>
    <w:p w:rsidR="009B2E77" w:rsidRDefault="009B2E77" w:rsidP="00F92E39">
      <w:pPr>
        <w:pStyle w:val="Paragraphedeliste"/>
        <w:tabs>
          <w:tab w:val="left" w:pos="2514"/>
        </w:tabs>
        <w:bidi/>
        <w:ind w:left="0"/>
        <w:rPr>
          <w:rFonts w:asciiTheme="majorBidi" w:hAnsiTheme="majorBidi" w:cstheme="majorBidi"/>
          <w:rtl/>
          <w:lang w:val="en-US" w:bidi="ar-DZ"/>
        </w:rPr>
      </w:pPr>
    </w:p>
    <w:p w:rsidR="00DC09DA" w:rsidRDefault="00DC09DA" w:rsidP="00DC09DA">
      <w:pPr>
        <w:pStyle w:val="Paragraphedeliste"/>
        <w:tabs>
          <w:tab w:val="left" w:pos="2514"/>
        </w:tabs>
        <w:bidi/>
        <w:ind w:left="0"/>
        <w:rPr>
          <w:rFonts w:asciiTheme="majorBidi" w:hAnsiTheme="majorBidi" w:cstheme="majorBidi"/>
          <w:rtl/>
          <w:lang w:val="en-US" w:bidi="ar-DZ"/>
        </w:rPr>
      </w:pPr>
    </w:p>
    <w:p w:rsidR="009B2E77" w:rsidRDefault="00DC09DA" w:rsidP="00A13A29">
      <w:pPr>
        <w:pStyle w:val="Paragraphedeliste"/>
        <w:tabs>
          <w:tab w:val="left" w:pos="2514"/>
        </w:tabs>
        <w:bidi/>
        <w:jc w:val="center"/>
        <w:rPr>
          <w:rFonts w:asciiTheme="majorBidi" w:hAnsiTheme="majorBidi" w:cstheme="majorBidi"/>
          <w:rtl/>
          <w:lang w:val="en-US" w:bidi="ar-DZ"/>
        </w:rPr>
      </w:pPr>
      <w:r>
        <w:object w:dxaOrig="6929" w:dyaOrig="1231">
          <v:shape id="_x0000_i1030" type="#_x0000_t75" style="width:347.5pt;height:50.1pt" o:ole="">
            <v:imagedata r:id="rId18" o:title=""/>
          </v:shape>
          <o:OLEObject Type="Embed" ProgID="ChemDraw.Document.6.0" ShapeID="_x0000_i1030" DrawAspect="Content" ObjectID="_1507566581" r:id="rId19"/>
        </w:object>
      </w:r>
    </w:p>
    <w:p w:rsidR="00A13A29" w:rsidRDefault="00A13A29" w:rsidP="00A13A29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rtl/>
          <w:lang w:val="en-US" w:bidi="ar-DZ"/>
        </w:rPr>
      </w:pPr>
    </w:p>
    <w:p w:rsidR="00DC09DA" w:rsidRDefault="00DC09DA" w:rsidP="00DC09DA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rtl/>
          <w:lang w:val="en-US" w:bidi="ar-DZ"/>
        </w:rPr>
      </w:pPr>
    </w:p>
    <w:p w:rsidR="00DC09DA" w:rsidRDefault="00DC09DA" w:rsidP="00DC09DA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rtl/>
          <w:lang w:val="en-US" w:bidi="ar-DZ"/>
        </w:rPr>
      </w:pPr>
    </w:p>
    <w:p w:rsidR="004B5C5F" w:rsidRDefault="004B5C5F" w:rsidP="004B5C5F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rtl/>
          <w:lang w:val="en-US" w:bidi="ar-DZ"/>
        </w:rPr>
      </w:pPr>
    </w:p>
    <w:p w:rsidR="009B2E77" w:rsidRPr="00DC09DA" w:rsidRDefault="00A13A29" w:rsidP="00C74607">
      <w:pPr>
        <w:pStyle w:val="Paragraphedeliste"/>
        <w:numPr>
          <w:ilvl w:val="0"/>
          <w:numId w:val="22"/>
        </w:numPr>
        <w:tabs>
          <w:tab w:val="left" w:pos="2514"/>
        </w:tabs>
        <w:bidi/>
        <w:rPr>
          <w:rFonts w:asciiTheme="majorBidi" w:hAnsiTheme="majorBidi" w:cstheme="majorBidi"/>
          <w:b/>
          <w:bCs/>
          <w:highlight w:val="cyan"/>
          <w:lang w:bidi="ar-DZ"/>
        </w:rPr>
      </w:pPr>
      <w:r w:rsidRPr="00DC09DA">
        <w:rPr>
          <w:rFonts w:asciiTheme="majorBidi" w:hAnsiTheme="majorBidi" w:cstheme="majorBidi" w:hint="cs"/>
          <w:b/>
          <w:bCs/>
          <w:highlight w:val="cyan"/>
          <w:rtl/>
          <w:lang w:bidi="ar-DZ"/>
        </w:rPr>
        <w:t>الكحولات الثانوية:</w:t>
      </w:r>
    </w:p>
    <w:p w:rsidR="00DC09DA" w:rsidRDefault="00DC09DA" w:rsidP="00DC09DA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4B5C5F" w:rsidRPr="00C74607" w:rsidRDefault="004B5C5F" w:rsidP="004B5C5F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9B2E77" w:rsidRDefault="00DC09DA" w:rsidP="004822C9">
      <w:pPr>
        <w:pStyle w:val="Paragraphedeliste"/>
        <w:tabs>
          <w:tab w:val="left" w:pos="2693"/>
        </w:tabs>
        <w:bidi/>
        <w:ind w:left="1275"/>
        <w:jc w:val="center"/>
        <w:rPr>
          <w:rFonts w:asciiTheme="majorBidi" w:hAnsiTheme="majorBidi" w:cstheme="majorBidi"/>
          <w:rtl/>
          <w:lang w:val="en-US" w:bidi="ar-DZ"/>
        </w:rPr>
      </w:pPr>
      <w:r>
        <w:object w:dxaOrig="5991" w:dyaOrig="1392">
          <v:shape id="_x0000_i1031" type="#_x0000_t75" style="width:269.2pt;height:62.6pt" o:ole="">
            <v:imagedata r:id="rId20" o:title=""/>
          </v:shape>
          <o:OLEObject Type="Embed" ProgID="ChemDraw.Document.6.0" ShapeID="_x0000_i1031" DrawAspect="Content" ObjectID="_1507566582" r:id="rId21"/>
        </w:object>
      </w:r>
    </w:p>
    <w:p w:rsidR="009B2E77" w:rsidRPr="00B9598D" w:rsidRDefault="009B2E77" w:rsidP="009B2E77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sz w:val="12"/>
          <w:szCs w:val="12"/>
          <w:rtl/>
          <w:lang w:val="en-US" w:bidi="ar-DZ"/>
        </w:rPr>
      </w:pPr>
    </w:p>
    <w:p w:rsidR="009B2E77" w:rsidRDefault="009B2E77" w:rsidP="009B2E77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rtl/>
          <w:lang w:val="en-US" w:bidi="ar-DZ"/>
        </w:rPr>
      </w:pPr>
    </w:p>
    <w:p w:rsidR="00DC09DA" w:rsidRDefault="00DC09DA" w:rsidP="00DC09DA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rtl/>
          <w:lang w:val="en-US" w:bidi="ar-DZ"/>
        </w:rPr>
      </w:pPr>
    </w:p>
    <w:p w:rsidR="009B2E77" w:rsidRDefault="004822C9" w:rsidP="0047340C">
      <w:pPr>
        <w:pStyle w:val="Paragraphedeliste"/>
        <w:tabs>
          <w:tab w:val="left" w:pos="2514"/>
        </w:tabs>
        <w:bidi/>
        <w:jc w:val="center"/>
        <w:rPr>
          <w:rFonts w:asciiTheme="majorBidi" w:hAnsiTheme="majorBidi" w:cstheme="majorBidi"/>
          <w:rtl/>
          <w:lang w:val="en-US" w:bidi="ar-DZ"/>
        </w:rPr>
      </w:pPr>
      <w:r>
        <w:object w:dxaOrig="6914" w:dyaOrig="1392">
          <v:shape id="_x0000_i1032" type="#_x0000_t75" style="width:309.9pt;height:62pt" o:ole="">
            <v:imagedata r:id="rId22" o:title=""/>
          </v:shape>
          <o:OLEObject Type="Embed" ProgID="ChemDraw.Document.6.0" ShapeID="_x0000_i1032" DrawAspect="Content" ObjectID="_1507566583" r:id="rId23"/>
        </w:object>
      </w:r>
    </w:p>
    <w:p w:rsidR="009B2E77" w:rsidRDefault="009B2E77" w:rsidP="009B2E77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rtl/>
          <w:lang w:val="en-US" w:bidi="ar-DZ"/>
        </w:rPr>
      </w:pPr>
    </w:p>
    <w:p w:rsidR="00786448" w:rsidRPr="00B9598D" w:rsidRDefault="00786448" w:rsidP="00786448">
      <w:pPr>
        <w:pStyle w:val="Paragraphedeliste"/>
        <w:tabs>
          <w:tab w:val="left" w:pos="2514"/>
        </w:tabs>
        <w:bidi/>
        <w:ind w:left="0"/>
        <w:rPr>
          <w:rFonts w:asciiTheme="majorBidi" w:hAnsiTheme="majorBidi" w:cstheme="majorBidi"/>
          <w:sz w:val="12"/>
          <w:szCs w:val="12"/>
          <w:rtl/>
          <w:lang w:val="en-US" w:bidi="ar-DZ"/>
        </w:rPr>
      </w:pPr>
    </w:p>
    <w:p w:rsidR="00786448" w:rsidRDefault="00786448" w:rsidP="00786448">
      <w:pPr>
        <w:pStyle w:val="Paragraphedeliste"/>
        <w:numPr>
          <w:ilvl w:val="0"/>
          <w:numId w:val="19"/>
        </w:numPr>
        <w:bidi/>
        <w:spacing w:after="240" w:line="360" w:lineRule="auto"/>
        <w:ind w:left="283" w:hanging="283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B113E9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lastRenderedPageBreak/>
        <w:t>الألدهيدات و السيتونات</w:t>
      </w:r>
    </w:p>
    <w:p w:rsidR="00C721AC" w:rsidRPr="00C721AC" w:rsidRDefault="00C721AC" w:rsidP="00C721AC">
      <w:pPr>
        <w:pStyle w:val="Paragraphedeliste"/>
        <w:bidi/>
        <w:spacing w:after="240" w:line="360" w:lineRule="auto"/>
        <w:ind w:left="283"/>
        <w:rPr>
          <w:rFonts w:asciiTheme="majorBidi" w:eastAsia="Arial Unicode MS" w:hAnsiTheme="majorBidi" w:cstheme="majorBidi"/>
          <w:b/>
          <w:bCs/>
          <w:color w:val="FFFFFF" w:themeColor="background1"/>
          <w:sz w:val="8"/>
          <w:szCs w:val="8"/>
          <w:highlight w:val="black"/>
          <w:lang w:val="en-US" w:bidi="ar-DZ"/>
        </w:rPr>
      </w:pPr>
    </w:p>
    <w:p w:rsidR="00786448" w:rsidRPr="008060ED" w:rsidRDefault="00786448" w:rsidP="00E300FA">
      <w:pPr>
        <w:pStyle w:val="Paragraphedeliste"/>
        <w:numPr>
          <w:ilvl w:val="1"/>
          <w:numId w:val="17"/>
        </w:numPr>
        <w:tabs>
          <w:tab w:val="right" w:pos="567"/>
        </w:tabs>
        <w:bidi/>
        <w:spacing w:before="120" w:after="0"/>
        <w:ind w:left="0" w:firstLine="0"/>
        <w:jc w:val="both"/>
        <w:rPr>
          <w:rFonts w:asciiTheme="majorBidi" w:eastAsia="Arial Unicode MS" w:hAnsiTheme="majorBidi" w:cstheme="majorBidi"/>
          <w:highlight w:val="green"/>
          <w:lang w:val="en-US" w:bidi="ar-DZ"/>
        </w:rPr>
      </w:pPr>
      <w:r w:rsidRPr="00DC09DA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تعريف:</w:t>
      </w:r>
      <w:r w:rsidR="00B113E9" w:rsidRPr="00DC09DA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rtl/>
          <w:lang w:val="en-US" w:bidi="ar-DZ"/>
        </w:rPr>
        <w:t xml:space="preserve">  </w:t>
      </w:r>
      <w:r w:rsidRPr="00DC09DA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تشكل الألدهيدات و السيتونات مجموعة الكربونيل </w:t>
      </w:r>
      <w:r w:rsidRPr="00DC09DA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و صيغتها العامة  </w:t>
      </w:r>
      <w:r w:rsidRPr="00DC09DA">
        <w:rPr>
          <w:rFonts w:asciiTheme="majorBidi" w:eastAsia="Arial Unicode MS" w:hAnsiTheme="majorBidi" w:cstheme="majorBidi"/>
          <w:sz w:val="24"/>
          <w:szCs w:val="24"/>
          <w:lang w:bidi="ar-DZ"/>
        </w:rPr>
        <w:t>C</w:t>
      </w:r>
      <w:r w:rsidRPr="00DC09DA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n</w:t>
      </w:r>
      <w:r w:rsidRPr="00DC09DA">
        <w:rPr>
          <w:rFonts w:asciiTheme="majorBidi" w:eastAsia="Arial Unicode MS" w:hAnsiTheme="majorBidi" w:cstheme="majorBidi"/>
          <w:sz w:val="24"/>
          <w:szCs w:val="24"/>
          <w:lang w:bidi="ar-DZ"/>
        </w:rPr>
        <w:t>H</w:t>
      </w:r>
      <w:r w:rsidRPr="00DC09DA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2n</w:t>
      </w:r>
      <w:r w:rsidRPr="00DC09DA">
        <w:rPr>
          <w:rFonts w:asciiTheme="majorBidi" w:eastAsia="Arial Unicode MS" w:hAnsiTheme="majorBidi" w:cstheme="majorBidi"/>
          <w:sz w:val="24"/>
          <w:szCs w:val="24"/>
          <w:lang w:bidi="ar-DZ"/>
        </w:rPr>
        <w:t>O</w:t>
      </w:r>
      <w:r w:rsidRPr="00DC09DA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F176FB" w:rsidRPr="00DC09DA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Pr="00DC09DA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لكن تختلف في الصيغة المفصلة و هذا حسب موقع وظيفة الكربونيل </w:t>
      </w:r>
      <w:r w:rsidRPr="00DC09DA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=C=O </w:t>
      </w:r>
      <w:r w:rsidRPr="00DC09DA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 </w:t>
      </w:r>
      <w:r w:rsidR="00F176FB" w:rsidRPr="00DC09DA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.</w:t>
      </w:r>
    </w:p>
    <w:p w:rsidR="008060ED" w:rsidRDefault="008060ED" w:rsidP="008060ED">
      <w:pPr>
        <w:pStyle w:val="Paragraphedeliste"/>
        <w:tabs>
          <w:tab w:val="right" w:pos="425"/>
        </w:tabs>
        <w:bidi/>
        <w:spacing w:before="120" w:after="0"/>
        <w:ind w:left="0"/>
        <w:jc w:val="both"/>
        <w:rPr>
          <w:rFonts w:asciiTheme="majorBidi" w:eastAsia="Arial Unicode MS" w:hAnsiTheme="majorBidi" w:cstheme="majorBidi"/>
          <w:highlight w:val="green"/>
          <w:rtl/>
          <w:lang w:val="en-US" w:bidi="ar-DZ"/>
        </w:rPr>
      </w:pPr>
    </w:p>
    <w:p w:rsidR="004B5C5F" w:rsidRPr="00DC09DA" w:rsidRDefault="004B5C5F" w:rsidP="004B5C5F">
      <w:pPr>
        <w:pStyle w:val="Paragraphedeliste"/>
        <w:tabs>
          <w:tab w:val="right" w:pos="425"/>
        </w:tabs>
        <w:bidi/>
        <w:spacing w:before="120" w:after="0"/>
        <w:ind w:left="0"/>
        <w:jc w:val="both"/>
        <w:rPr>
          <w:rFonts w:asciiTheme="majorBidi" w:eastAsia="Arial Unicode MS" w:hAnsiTheme="majorBidi" w:cstheme="majorBidi"/>
          <w:highlight w:val="green"/>
          <w:lang w:val="en-US" w:bidi="ar-DZ"/>
        </w:rPr>
      </w:pPr>
    </w:p>
    <w:tbl>
      <w:tblPr>
        <w:tblStyle w:val="Grilledutableau"/>
        <w:tblpPr w:leftFromText="141" w:rightFromText="141" w:vertAnchor="text" w:horzAnchor="margin" w:tblpXSpec="center" w:tblpY="36"/>
        <w:tblW w:w="3910" w:type="pct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2507"/>
        <w:gridCol w:w="3249"/>
        <w:gridCol w:w="1951"/>
      </w:tblGrid>
      <w:tr w:rsidR="004B5C5F" w:rsidRPr="00934971" w:rsidTr="00CF7C56">
        <w:trPr>
          <w:trHeight w:val="676"/>
        </w:trPr>
        <w:tc>
          <w:tcPr>
            <w:tcW w:w="1626" w:type="pct"/>
            <w:shd w:val="clear" w:color="auto" w:fill="00FFFF"/>
            <w:vAlign w:val="center"/>
          </w:tcPr>
          <w:p w:rsidR="004B5C5F" w:rsidRPr="008060ED" w:rsidRDefault="004B5C5F" w:rsidP="004B5C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60ED">
              <w:rPr>
                <w:rFonts w:asciiTheme="majorBidi" w:hAnsiTheme="majorBidi" w:cstheme="majorBidi"/>
                <w:b/>
                <w:bCs/>
                <w:rtl/>
              </w:rPr>
              <w:t>السيتونات</w:t>
            </w:r>
          </w:p>
        </w:tc>
        <w:tc>
          <w:tcPr>
            <w:tcW w:w="2108" w:type="pct"/>
            <w:shd w:val="clear" w:color="auto" w:fill="00FFFF"/>
            <w:vAlign w:val="center"/>
          </w:tcPr>
          <w:p w:rsidR="004B5C5F" w:rsidRPr="008060ED" w:rsidRDefault="004B5C5F" w:rsidP="004B5C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060ED">
              <w:rPr>
                <w:rFonts w:asciiTheme="majorBidi" w:hAnsiTheme="majorBidi" w:cstheme="majorBidi"/>
                <w:b/>
                <w:bCs/>
                <w:rtl/>
              </w:rPr>
              <w:t>الألدهيدات</w:t>
            </w:r>
          </w:p>
        </w:tc>
        <w:tc>
          <w:tcPr>
            <w:tcW w:w="1266" w:type="pct"/>
            <w:shd w:val="clear" w:color="auto" w:fill="00FFFF"/>
            <w:vAlign w:val="center"/>
          </w:tcPr>
          <w:p w:rsidR="004B5C5F" w:rsidRPr="008060ED" w:rsidRDefault="004B5C5F" w:rsidP="004B5C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الصيغة الكيميائية</w:t>
            </w:r>
          </w:p>
        </w:tc>
      </w:tr>
      <w:tr w:rsidR="004B5C5F" w:rsidRPr="00934971" w:rsidTr="00CF7C56">
        <w:trPr>
          <w:trHeight w:val="978"/>
        </w:trPr>
        <w:tc>
          <w:tcPr>
            <w:tcW w:w="1626" w:type="pct"/>
            <w:shd w:val="clear" w:color="auto" w:fill="FFFF00"/>
            <w:vAlign w:val="center"/>
          </w:tcPr>
          <w:p w:rsidR="004B5C5F" w:rsidRPr="00934971" w:rsidRDefault="004B5C5F" w:rsidP="004B5C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</w:rPr>
            </w:pPr>
            <w:r w:rsidRPr="00934971">
              <w:rPr>
                <w:rFonts w:asciiTheme="majorBidi" w:hAnsiTheme="majorBidi" w:cstheme="majorBidi"/>
              </w:rPr>
              <w:object w:dxaOrig="1394" w:dyaOrig="805">
                <v:shape id="_x0000_i1033" type="#_x0000_t75" style="width:53.85pt;height:31.95pt" o:ole="">
                  <v:imagedata r:id="rId24" o:title=""/>
                </v:shape>
                <o:OLEObject Type="Embed" ProgID="ChemDraw.Document.6.0" ShapeID="_x0000_i1033" DrawAspect="Content" ObjectID="_1507566584" r:id="rId25"/>
              </w:object>
            </w:r>
          </w:p>
        </w:tc>
        <w:tc>
          <w:tcPr>
            <w:tcW w:w="2108" w:type="pct"/>
            <w:shd w:val="clear" w:color="auto" w:fill="FFFF00"/>
            <w:vAlign w:val="center"/>
          </w:tcPr>
          <w:p w:rsidR="004B5C5F" w:rsidRPr="00934971" w:rsidRDefault="004B5C5F" w:rsidP="004B5C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</w:rPr>
            </w:pPr>
            <w:r w:rsidRPr="00934971">
              <w:rPr>
                <w:rFonts w:asciiTheme="majorBidi" w:hAnsiTheme="majorBidi" w:cstheme="majorBidi"/>
              </w:rPr>
              <w:object w:dxaOrig="1066" w:dyaOrig="898">
                <v:shape id="_x0000_i1034" type="#_x0000_t75" style="width:46.95pt;height:33.8pt" o:ole="">
                  <v:imagedata r:id="rId26" o:title=""/>
                </v:shape>
                <o:OLEObject Type="Embed" ProgID="ChemDraw.Document.6.0" ShapeID="_x0000_i1034" DrawAspect="Content" ObjectID="_1507566585" r:id="rId27"/>
              </w:object>
            </w:r>
          </w:p>
        </w:tc>
        <w:tc>
          <w:tcPr>
            <w:tcW w:w="1266" w:type="pct"/>
            <w:shd w:val="clear" w:color="auto" w:fill="FFFF00"/>
            <w:vAlign w:val="center"/>
          </w:tcPr>
          <w:p w:rsidR="004B5C5F" w:rsidRPr="008060ED" w:rsidRDefault="004B5C5F" w:rsidP="004B5C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الصيغة العامة</w:t>
            </w:r>
          </w:p>
        </w:tc>
      </w:tr>
      <w:tr w:rsidR="004B5C5F" w:rsidRPr="00934971" w:rsidTr="00CF7C56">
        <w:trPr>
          <w:trHeight w:val="676"/>
        </w:trPr>
        <w:tc>
          <w:tcPr>
            <w:tcW w:w="1626" w:type="pct"/>
            <w:shd w:val="clear" w:color="auto" w:fill="FDE9D9" w:themeFill="accent6" w:themeFillTint="33"/>
            <w:vAlign w:val="center"/>
          </w:tcPr>
          <w:p w:rsidR="004B5C5F" w:rsidRPr="008060ED" w:rsidRDefault="004B5C5F" w:rsidP="004B5C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n</w:t>
            </w: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2n</w:t>
            </w: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108" w:type="pct"/>
            <w:shd w:val="clear" w:color="auto" w:fill="FDE9D9" w:themeFill="accent6" w:themeFillTint="33"/>
            <w:vAlign w:val="center"/>
          </w:tcPr>
          <w:p w:rsidR="004B5C5F" w:rsidRPr="008060ED" w:rsidRDefault="004B5C5F" w:rsidP="004B5C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n</w:t>
            </w: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2n</w:t>
            </w: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66" w:type="pct"/>
            <w:shd w:val="clear" w:color="auto" w:fill="FDE9D9" w:themeFill="accent6" w:themeFillTint="33"/>
            <w:vAlign w:val="center"/>
          </w:tcPr>
          <w:p w:rsidR="004B5C5F" w:rsidRPr="008060ED" w:rsidRDefault="004B5C5F" w:rsidP="004B5C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0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الصيغة الجزيئية</w:t>
            </w:r>
          </w:p>
        </w:tc>
      </w:tr>
    </w:tbl>
    <w:p w:rsidR="00F176FB" w:rsidRPr="00F176FB" w:rsidRDefault="00F176FB" w:rsidP="00F176FB">
      <w:pPr>
        <w:rPr>
          <w:rtl/>
          <w:lang w:val="en-US" w:bidi="ar-DZ"/>
        </w:rPr>
      </w:pPr>
    </w:p>
    <w:p w:rsidR="00F176FB" w:rsidRDefault="00F176FB" w:rsidP="00F176FB">
      <w:pPr>
        <w:rPr>
          <w:rtl/>
          <w:lang w:val="en-US" w:bidi="ar-DZ"/>
        </w:rPr>
      </w:pPr>
    </w:p>
    <w:p w:rsidR="008060ED" w:rsidRDefault="008060ED" w:rsidP="00F176FB">
      <w:pPr>
        <w:rPr>
          <w:rtl/>
          <w:lang w:val="en-US" w:bidi="ar-DZ"/>
        </w:rPr>
      </w:pPr>
    </w:p>
    <w:p w:rsidR="008060ED" w:rsidRPr="00F176FB" w:rsidRDefault="008060ED" w:rsidP="00F176FB">
      <w:pPr>
        <w:rPr>
          <w:rtl/>
          <w:lang w:val="en-US" w:bidi="ar-DZ"/>
        </w:rPr>
      </w:pPr>
    </w:p>
    <w:p w:rsidR="00B9598D" w:rsidRDefault="00B9598D" w:rsidP="00F176FB">
      <w:pPr>
        <w:rPr>
          <w:sz w:val="10"/>
          <w:szCs w:val="10"/>
          <w:rtl/>
          <w:lang w:val="en-US" w:bidi="ar-DZ"/>
        </w:rPr>
      </w:pPr>
    </w:p>
    <w:p w:rsidR="004B5C5F" w:rsidRDefault="004B5C5F" w:rsidP="00F176FB">
      <w:pPr>
        <w:rPr>
          <w:sz w:val="10"/>
          <w:szCs w:val="10"/>
          <w:rtl/>
          <w:lang w:val="en-US" w:bidi="ar-DZ"/>
        </w:rPr>
      </w:pPr>
    </w:p>
    <w:p w:rsidR="004B5C5F" w:rsidRDefault="004B5C5F" w:rsidP="00F176FB">
      <w:pPr>
        <w:rPr>
          <w:sz w:val="10"/>
          <w:szCs w:val="10"/>
          <w:lang w:val="en-US" w:bidi="ar-DZ"/>
        </w:rPr>
      </w:pPr>
    </w:p>
    <w:p w:rsidR="00CF7C56" w:rsidRPr="0036321C" w:rsidRDefault="00CF7C56" w:rsidP="00F176FB">
      <w:pPr>
        <w:rPr>
          <w:sz w:val="10"/>
          <w:szCs w:val="10"/>
          <w:rtl/>
          <w:lang w:val="en-US" w:bidi="ar-DZ"/>
        </w:rPr>
      </w:pPr>
    </w:p>
    <w:p w:rsidR="00F176FB" w:rsidRPr="008060ED" w:rsidRDefault="00F176FB" w:rsidP="0036321C">
      <w:pPr>
        <w:bidi/>
        <w:spacing w:after="240"/>
        <w:rPr>
          <w:rFonts w:asciiTheme="majorBidi" w:eastAsia="Arial Unicode MS" w:hAnsiTheme="majorBidi" w:cstheme="majorBidi"/>
          <w:b/>
          <w:bCs/>
          <w:sz w:val="28"/>
          <w:szCs w:val="28"/>
          <w:highlight w:val="green"/>
          <w:rtl/>
          <w:lang w:val="en-US" w:bidi="ar-DZ"/>
        </w:rPr>
      </w:pPr>
      <w:r w:rsidRPr="008060ED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2.2.  </w:t>
      </w:r>
      <w:r w:rsidRPr="008060ED"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val="en-US" w:bidi="ar-DZ"/>
        </w:rPr>
        <w:t xml:space="preserve">تفاعلات </w:t>
      </w:r>
      <w:r w:rsidRPr="008060ED">
        <w:rPr>
          <w:rFonts w:asciiTheme="majorBidi" w:eastAsia="Arial Unicode MS" w:hAnsiTheme="majorBidi" w:cstheme="majorBidi"/>
          <w:b/>
          <w:bCs/>
          <w:sz w:val="28"/>
          <w:szCs w:val="28"/>
          <w:highlight w:val="green"/>
          <w:rtl/>
          <w:lang w:val="en-US" w:bidi="ar-DZ"/>
        </w:rPr>
        <w:t>الألدهيدات و السيتونات</w:t>
      </w:r>
    </w:p>
    <w:p w:rsidR="00623B26" w:rsidRPr="008060ED" w:rsidRDefault="00C94F1B" w:rsidP="00623B26">
      <w:pPr>
        <w:bidi/>
        <w:spacing w:after="240"/>
        <w:jc w:val="both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  <w:r w:rsidRPr="008060ED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أ)</w:t>
      </w:r>
      <w:r w:rsidR="008060ED" w:rsidRPr="008060ED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- </w:t>
      </w:r>
      <w:r w:rsidRPr="008060ED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التفاعل مع الكواشف الكيميائية</w:t>
      </w:r>
    </w:p>
    <w:p w:rsidR="008060ED" w:rsidRDefault="00623B26" w:rsidP="001A7E60">
      <w:pPr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8060ED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val="en-US" w:bidi="ar-DZ"/>
        </w:rPr>
        <w:t>أ.1)- التفاعل مع</w:t>
      </w:r>
      <w:r w:rsidRPr="008060ED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الـ  </w:t>
      </w:r>
      <w:r w:rsidRPr="008060ED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lang w:bidi="ar-DZ"/>
        </w:rPr>
        <w:t>DNPH</w:t>
      </w:r>
      <w:r w:rsidRPr="008060ED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: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C94F1B" w:rsidRPr="00C94F1B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يتفاعل كاشف </w:t>
      </w:r>
      <w:r w:rsidR="00C94F1B" w:rsidRPr="00C94F1B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الـ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C94F1B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C94F1B">
        <w:rPr>
          <w:rFonts w:asciiTheme="majorBidi" w:eastAsia="Arial Unicode MS" w:hAnsiTheme="majorBidi" w:cstheme="majorBidi"/>
          <w:sz w:val="24"/>
          <w:szCs w:val="24"/>
          <w:lang w:bidi="ar-DZ"/>
        </w:rPr>
        <w:t>DNPH</w:t>
      </w:r>
      <w:r w:rsidR="00C94F1B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 </w:t>
      </w:r>
      <w:r w:rsidR="00C94F1B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(2،4) -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C94F1B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ثنائي نترو فنيل هيدرازين مع الوظيفة الكربونيلية (الألدهيدات والسيتونات) فيتشكل راسب أصفر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.</w:t>
      </w:r>
      <w:r w:rsidR="00C94F1B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5C5F" w:rsidRDefault="004B5C5F" w:rsidP="004B5C5F">
      <w:pPr>
        <w:bidi/>
        <w:spacing w:after="0" w:line="360" w:lineRule="auto"/>
        <w:jc w:val="both"/>
        <w:rPr>
          <w:rFonts w:asciiTheme="majorBidi" w:eastAsia="Arial Unicode MS" w:hAnsiTheme="majorBidi" w:cstheme="majorBidi"/>
          <w:sz w:val="18"/>
          <w:szCs w:val="18"/>
          <w:rtl/>
          <w:lang w:bidi="ar-DZ"/>
        </w:rPr>
      </w:pPr>
    </w:p>
    <w:p w:rsidR="004B5C5F" w:rsidRPr="008060ED" w:rsidRDefault="004B5C5F" w:rsidP="004B5C5F">
      <w:pPr>
        <w:bidi/>
        <w:spacing w:after="0" w:line="360" w:lineRule="auto"/>
        <w:jc w:val="both"/>
        <w:rPr>
          <w:rFonts w:asciiTheme="majorBidi" w:eastAsia="Arial Unicode MS" w:hAnsiTheme="majorBidi" w:cstheme="majorBidi"/>
          <w:sz w:val="18"/>
          <w:szCs w:val="18"/>
          <w:rtl/>
          <w:lang w:bidi="ar-DZ"/>
        </w:rPr>
      </w:pPr>
    </w:p>
    <w:p w:rsidR="008060ED" w:rsidRDefault="00B13FE4" w:rsidP="008060ED">
      <w:pPr>
        <w:bidi/>
        <w:spacing w:after="24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B13FE4">
        <w:rPr>
          <w:b/>
          <w:bCs/>
          <w:noProof/>
          <w:highlight w:val="cyan"/>
          <w:rtl/>
        </w:rPr>
        <w:pict>
          <v:shape id="_x0000_s1036" type="#_x0000_t75" style="position:absolute;left:0;text-align:left;margin-left:16.55pt;margin-top:1pt;width:458.15pt;height:54.65pt;z-index:251661312">
            <v:imagedata r:id="rId28" o:title=""/>
            <w10:wrap side="right"/>
          </v:shape>
          <o:OLEObject Type="Embed" ProgID="ChemDraw.Document.6.0" ShapeID="_x0000_s1036" DrawAspect="Content" ObjectID="_1507566606" r:id="rId29"/>
        </w:pict>
      </w:r>
    </w:p>
    <w:p w:rsidR="008060ED" w:rsidRDefault="008060ED" w:rsidP="008060ED">
      <w:pPr>
        <w:bidi/>
        <w:spacing w:after="24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</w:p>
    <w:p w:rsidR="004B5C5F" w:rsidRDefault="004B5C5F" w:rsidP="004B5C5F">
      <w:pPr>
        <w:bidi/>
        <w:jc w:val="both"/>
        <w:rPr>
          <w:rFonts w:asciiTheme="majorBidi" w:eastAsia="Arial Unicode MS" w:hAnsiTheme="majorBidi" w:cstheme="majorBidi"/>
          <w:b/>
          <w:bCs/>
          <w:sz w:val="8"/>
          <w:szCs w:val="8"/>
          <w:highlight w:val="yellow"/>
          <w:rtl/>
          <w:lang w:val="en-US" w:bidi="ar-DZ"/>
        </w:rPr>
      </w:pPr>
    </w:p>
    <w:p w:rsidR="004B5C5F" w:rsidRDefault="004B5C5F" w:rsidP="004B5C5F">
      <w:pPr>
        <w:bidi/>
        <w:jc w:val="both"/>
        <w:rPr>
          <w:rFonts w:asciiTheme="majorBidi" w:eastAsia="Arial Unicode MS" w:hAnsiTheme="majorBidi" w:cstheme="majorBidi"/>
          <w:b/>
          <w:bCs/>
          <w:sz w:val="8"/>
          <w:szCs w:val="8"/>
          <w:highlight w:val="yellow"/>
          <w:rtl/>
          <w:lang w:val="en-US" w:bidi="ar-DZ"/>
        </w:rPr>
      </w:pPr>
    </w:p>
    <w:p w:rsidR="004B5C5F" w:rsidRPr="001A7E60" w:rsidRDefault="004B5C5F" w:rsidP="004B5C5F">
      <w:pPr>
        <w:bidi/>
        <w:jc w:val="both"/>
        <w:rPr>
          <w:rFonts w:asciiTheme="majorBidi" w:eastAsia="Arial Unicode MS" w:hAnsiTheme="majorBidi" w:cstheme="majorBidi"/>
          <w:b/>
          <w:bCs/>
          <w:sz w:val="8"/>
          <w:szCs w:val="8"/>
          <w:highlight w:val="yellow"/>
          <w:rtl/>
          <w:lang w:val="en-US" w:bidi="ar-DZ"/>
        </w:rPr>
      </w:pPr>
    </w:p>
    <w:p w:rsidR="00623B26" w:rsidRPr="001A7E60" w:rsidRDefault="00623B26" w:rsidP="001A7E60">
      <w:pPr>
        <w:bidi/>
        <w:spacing w:after="12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val="en-US" w:bidi="ar-DZ"/>
        </w:rPr>
        <w:t>أ.2)-  التفاعل مع</w:t>
      </w: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كاشف طولنس (نترات الفضة النشادرية) </w:t>
      </w:r>
      <w:r w:rsidRPr="001A7E60">
        <w:rPr>
          <w:rFonts w:asciiTheme="majorBidi" w:hAnsiTheme="majorBidi" w:cstheme="majorBidi"/>
          <w:b/>
          <w:bCs/>
          <w:sz w:val="24"/>
          <w:szCs w:val="24"/>
          <w:highlight w:val="cyan"/>
        </w:rPr>
        <w:t>[Ag(NH</w:t>
      </w:r>
      <w:r w:rsidRPr="001A7E60">
        <w:rPr>
          <w:rFonts w:asciiTheme="majorBidi" w:hAnsiTheme="majorBidi" w:cstheme="majorBidi"/>
          <w:b/>
          <w:bCs/>
          <w:sz w:val="24"/>
          <w:szCs w:val="24"/>
          <w:highlight w:val="cyan"/>
          <w:vertAlign w:val="subscript"/>
        </w:rPr>
        <w:t>3</w:t>
      </w:r>
      <w:r w:rsidRPr="001A7E60">
        <w:rPr>
          <w:rFonts w:asciiTheme="majorBidi" w:hAnsiTheme="majorBidi" w:cstheme="majorBidi"/>
          <w:b/>
          <w:bCs/>
          <w:sz w:val="24"/>
          <w:szCs w:val="24"/>
          <w:highlight w:val="cyan"/>
        </w:rPr>
        <w:t>)</w:t>
      </w:r>
      <w:r w:rsidRPr="001A7E60">
        <w:rPr>
          <w:rFonts w:asciiTheme="majorBidi" w:hAnsiTheme="majorBidi" w:cstheme="majorBidi"/>
          <w:b/>
          <w:bCs/>
          <w:sz w:val="24"/>
          <w:szCs w:val="24"/>
          <w:highlight w:val="cyan"/>
          <w:vertAlign w:val="subscript"/>
        </w:rPr>
        <w:t>2</w:t>
      </w:r>
      <w:r w:rsidRPr="001A7E60">
        <w:rPr>
          <w:rFonts w:asciiTheme="majorBidi" w:hAnsiTheme="majorBidi" w:cstheme="majorBidi"/>
          <w:b/>
          <w:bCs/>
          <w:sz w:val="24"/>
          <w:szCs w:val="24"/>
          <w:highlight w:val="cyan"/>
          <w:vertAlign w:val="superscript"/>
        </w:rPr>
        <w:t>+</w:t>
      </w:r>
      <w:r w:rsidRPr="001A7E60">
        <w:rPr>
          <w:rFonts w:asciiTheme="majorBidi" w:hAnsiTheme="majorBidi" w:cstheme="majorBidi"/>
          <w:b/>
          <w:bCs/>
          <w:sz w:val="24"/>
          <w:szCs w:val="24"/>
          <w:highlight w:val="cyan"/>
        </w:rPr>
        <w:t>,OH</w:t>
      </w:r>
      <w:r w:rsidRPr="001A7E60">
        <w:rPr>
          <w:rFonts w:asciiTheme="majorBidi" w:hAnsiTheme="majorBidi" w:cstheme="majorBidi"/>
          <w:b/>
          <w:bCs/>
          <w:sz w:val="24"/>
          <w:szCs w:val="24"/>
          <w:highlight w:val="cyan"/>
          <w:vertAlign w:val="superscript"/>
        </w:rPr>
        <w:t>-</w:t>
      </w:r>
      <w:r w:rsidRPr="001A7E60">
        <w:rPr>
          <w:rFonts w:asciiTheme="majorBidi" w:hAnsiTheme="majorBidi" w:cstheme="majorBidi"/>
          <w:b/>
          <w:bCs/>
          <w:sz w:val="24"/>
          <w:szCs w:val="24"/>
          <w:highlight w:val="cyan"/>
        </w:rPr>
        <w:t>]</w:t>
      </w: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:</w:t>
      </w: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1A7E60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يكشف هذا المركب عن الألدهيدات و الذي يحتوي </w:t>
      </w:r>
      <w:r w:rsidRPr="001A7E60">
        <w:rPr>
          <w:rFonts w:asciiTheme="majorBidi" w:hAnsiTheme="majorBidi" w:cstheme="majorBidi"/>
          <w:sz w:val="24"/>
          <w:szCs w:val="24"/>
          <w:rtl/>
        </w:rPr>
        <w:t xml:space="preserve">على شوارد معقدة من ثاني أمين الفضة و التي ترجع إلى معدن الفضة </w:t>
      </w:r>
      <w:r w:rsidRPr="001A7E60">
        <w:rPr>
          <w:rFonts w:asciiTheme="majorBidi" w:hAnsiTheme="majorBidi" w:cstheme="majorBidi"/>
          <w:sz w:val="24"/>
          <w:szCs w:val="24"/>
        </w:rPr>
        <w:t>Ag</w:t>
      </w:r>
      <w:r w:rsidRPr="001A7E60">
        <w:rPr>
          <w:rFonts w:asciiTheme="majorBidi" w:hAnsiTheme="majorBidi" w:cstheme="majorBidi"/>
          <w:sz w:val="24"/>
          <w:szCs w:val="24"/>
          <w:rtl/>
        </w:rPr>
        <w:t>، يطلق على هذا التفاعل عمليا باسم تجربة المرآة الفضية.</w:t>
      </w:r>
    </w:p>
    <w:p w:rsidR="008060ED" w:rsidRDefault="008060ED" w:rsidP="008060ED">
      <w:pPr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4B5C5F" w:rsidRPr="001A7E60" w:rsidRDefault="004B5C5F" w:rsidP="004B5C5F">
      <w:pPr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4B5C5F" w:rsidRDefault="001A7E60" w:rsidP="004B5C5F">
      <w:pPr>
        <w:bidi/>
        <w:jc w:val="both"/>
        <w:rPr>
          <w:rFonts w:asciiTheme="majorBidi" w:hAnsiTheme="majorBidi" w:cstheme="majorBidi"/>
          <w:rtl/>
        </w:rPr>
      </w:pPr>
      <w:r w:rsidRPr="00E33152">
        <w:rPr>
          <w:rFonts w:asciiTheme="majorBidi" w:hAnsiTheme="majorBidi" w:cstheme="majorBidi"/>
        </w:rPr>
        <w:object w:dxaOrig="10673" w:dyaOrig="1099">
          <v:shape id="_x0000_i1035" type="#_x0000_t75" style="width:466.45pt;height:46.35pt" o:ole="">
            <v:imagedata r:id="rId30" o:title=""/>
          </v:shape>
          <o:OLEObject Type="Embed" ProgID="ChemDraw.Document.6.0" ShapeID="_x0000_i1035" DrawAspect="Content" ObjectID="_1507566586" r:id="rId31"/>
        </w:object>
      </w:r>
    </w:p>
    <w:p w:rsidR="004B5C5F" w:rsidRPr="004B5C5F" w:rsidRDefault="004B5C5F" w:rsidP="004B5C5F">
      <w:pPr>
        <w:bidi/>
        <w:jc w:val="both"/>
        <w:rPr>
          <w:rFonts w:asciiTheme="majorBidi" w:hAnsiTheme="majorBidi" w:cstheme="majorBidi"/>
          <w:rtl/>
        </w:rPr>
      </w:pPr>
    </w:p>
    <w:p w:rsidR="005A4AEB" w:rsidRPr="001A7E60" w:rsidRDefault="005A4AEB" w:rsidP="005A4AEB">
      <w:pPr>
        <w:pStyle w:val="Paragraphedeliste"/>
        <w:bidi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val="en-US" w:bidi="ar-DZ"/>
        </w:rPr>
        <w:lastRenderedPageBreak/>
        <w:t>أ.3)-  التفاعل مع</w:t>
      </w: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محلول فهلنج:</w:t>
      </w: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1A7E60">
        <w:rPr>
          <w:rFonts w:asciiTheme="majorBidi" w:hAnsiTheme="majorBidi" w:cstheme="majorBidi"/>
          <w:sz w:val="24"/>
          <w:szCs w:val="24"/>
          <w:rtl/>
        </w:rPr>
        <w:t>تتفاعل الالدهيدات مع محلول فهلنج فيتشكل راسب أحمر آجوري</w:t>
      </w:r>
      <w:r w:rsidR="00B113E9" w:rsidRPr="001A7E6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E565B" w:rsidRPr="001A7E60" w:rsidRDefault="005E565B" w:rsidP="005E565B">
      <w:pPr>
        <w:pStyle w:val="Paragraphedeliste"/>
        <w:bidi/>
        <w:spacing w:line="360" w:lineRule="auto"/>
        <w:ind w:left="0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5E565B" w:rsidRDefault="005E565B" w:rsidP="004B5C5F">
      <w:pPr>
        <w:bidi/>
        <w:jc w:val="center"/>
        <w:rPr>
          <w:rFonts w:asciiTheme="majorBidi" w:hAnsiTheme="majorBidi" w:cstheme="majorBidi"/>
          <w:rtl/>
        </w:rPr>
      </w:pPr>
      <w:r w:rsidRPr="00E33152">
        <w:rPr>
          <w:rFonts w:asciiTheme="majorBidi" w:hAnsiTheme="majorBidi" w:cstheme="majorBidi"/>
        </w:rPr>
        <w:object w:dxaOrig="9541" w:dyaOrig="1085">
          <v:shape id="_x0000_i1036" type="#_x0000_t75" style="width:435.75pt;height:49.45pt" o:ole="">
            <v:imagedata r:id="rId32" o:title=""/>
          </v:shape>
          <o:OLEObject Type="Embed" ProgID="ChemDraw.Document.6.0" ShapeID="_x0000_i1036" DrawAspect="Content" ObjectID="_1507566587" r:id="rId33"/>
        </w:object>
      </w:r>
    </w:p>
    <w:p w:rsidR="004B5C5F" w:rsidRPr="004B5C5F" w:rsidRDefault="004B5C5F" w:rsidP="004B5C5F">
      <w:pPr>
        <w:bidi/>
        <w:jc w:val="center"/>
        <w:rPr>
          <w:rFonts w:asciiTheme="majorBidi" w:hAnsiTheme="majorBidi" w:cstheme="majorBidi"/>
          <w:rtl/>
        </w:rPr>
      </w:pPr>
    </w:p>
    <w:p w:rsidR="005A4AEB" w:rsidRPr="001A7E60" w:rsidRDefault="005A4AEB" w:rsidP="005A4AEB">
      <w:pPr>
        <w:bidi/>
        <w:spacing w:after="120"/>
        <w:jc w:val="both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ب)</w:t>
      </w:r>
      <w:r w:rsidR="001A7E60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- </w:t>
      </w: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أكسدة الألدهيدات و السيتونات:</w:t>
      </w:r>
      <w:r w:rsidRPr="001A7E60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</w:p>
    <w:p w:rsidR="005A4AEB" w:rsidRDefault="00263897" w:rsidP="005A4AEB">
      <w:pPr>
        <w:pStyle w:val="Paragraphedeliste"/>
        <w:bidi/>
        <w:ind w:left="0"/>
        <w:rPr>
          <w:rFonts w:asciiTheme="majorBidi" w:hAnsiTheme="majorBidi" w:cstheme="majorBidi"/>
          <w:sz w:val="24"/>
          <w:szCs w:val="24"/>
          <w:rtl/>
        </w:rPr>
      </w:pPr>
      <w:r w:rsidRPr="001A7E60">
        <w:rPr>
          <w:rFonts w:asciiTheme="majorBidi" w:hAnsiTheme="majorBidi" w:cstheme="majorBidi" w:hint="cs"/>
          <w:sz w:val="24"/>
          <w:szCs w:val="24"/>
          <w:rtl/>
        </w:rPr>
        <w:t xml:space="preserve">-  </w:t>
      </w:r>
      <w:r w:rsidR="005A4AEB" w:rsidRPr="001A7E60">
        <w:rPr>
          <w:rFonts w:asciiTheme="majorBidi" w:hAnsiTheme="majorBidi" w:cstheme="majorBidi"/>
          <w:sz w:val="24"/>
          <w:szCs w:val="24"/>
          <w:rtl/>
        </w:rPr>
        <w:t xml:space="preserve">في وجود المؤكسدات القوية </w:t>
      </w:r>
      <w:r w:rsidR="005A4AEB" w:rsidRPr="001A7E60">
        <w:rPr>
          <w:rFonts w:asciiTheme="majorBidi" w:hAnsiTheme="majorBidi" w:cstheme="majorBidi"/>
          <w:sz w:val="24"/>
          <w:szCs w:val="24"/>
        </w:rPr>
        <w:t xml:space="preserve"> KMnO</w:t>
      </w:r>
      <w:r w:rsidR="005A4AEB" w:rsidRPr="001A7E6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5A4AEB" w:rsidRPr="001A7E60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="005A4AEB" w:rsidRPr="001A7E60">
        <w:rPr>
          <w:rFonts w:asciiTheme="majorBidi" w:hAnsiTheme="majorBidi" w:cstheme="majorBidi"/>
          <w:sz w:val="24"/>
          <w:szCs w:val="24"/>
          <w:rtl/>
        </w:rPr>
        <w:t xml:space="preserve">أو </w:t>
      </w:r>
      <w:r w:rsidR="005A4AEB" w:rsidRPr="001A7E60">
        <w:rPr>
          <w:rFonts w:asciiTheme="majorBidi" w:hAnsiTheme="majorBidi" w:cstheme="majorBidi"/>
          <w:sz w:val="24"/>
          <w:szCs w:val="24"/>
        </w:rPr>
        <w:t>K</w:t>
      </w:r>
      <w:r w:rsidR="005A4AEB" w:rsidRPr="001A7E6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A4AEB" w:rsidRPr="001A7E60">
        <w:rPr>
          <w:rFonts w:asciiTheme="majorBidi" w:hAnsiTheme="majorBidi" w:cstheme="majorBidi"/>
          <w:sz w:val="24"/>
          <w:szCs w:val="24"/>
        </w:rPr>
        <w:t>Cr</w:t>
      </w:r>
      <w:r w:rsidR="005A4AEB" w:rsidRPr="001A7E6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A4AEB" w:rsidRPr="001A7E60">
        <w:rPr>
          <w:rFonts w:asciiTheme="majorBidi" w:hAnsiTheme="majorBidi" w:cstheme="majorBidi"/>
          <w:sz w:val="24"/>
          <w:szCs w:val="24"/>
        </w:rPr>
        <w:t>O</w:t>
      </w:r>
      <w:r w:rsidR="005A4AEB" w:rsidRPr="001A7E60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="005A4AEB" w:rsidRPr="001A7E60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="005A4AEB" w:rsidRPr="001A7E60">
        <w:rPr>
          <w:rFonts w:asciiTheme="majorBidi" w:hAnsiTheme="majorBidi" w:cstheme="majorBidi"/>
          <w:sz w:val="24"/>
          <w:szCs w:val="24"/>
          <w:rtl/>
        </w:rPr>
        <w:t xml:space="preserve"> و الوسط الحمضي تتأكسد الألدهيدات إلى أحماض كربوكسيلية</w:t>
      </w:r>
      <w:r w:rsidR="005A4AEB" w:rsidRPr="001A7E6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300FA" w:rsidRDefault="00E300FA" w:rsidP="00E300FA">
      <w:pPr>
        <w:pStyle w:val="Paragraphedeliste"/>
        <w:bidi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4B5C5F" w:rsidRPr="001A7E60" w:rsidRDefault="004B5C5F" w:rsidP="004B5C5F">
      <w:pPr>
        <w:pStyle w:val="Paragraphedeliste"/>
        <w:bidi/>
        <w:ind w:left="0"/>
        <w:rPr>
          <w:rFonts w:asciiTheme="majorBidi" w:hAnsiTheme="majorBidi" w:cstheme="majorBidi"/>
          <w:sz w:val="24"/>
          <w:szCs w:val="24"/>
        </w:rPr>
      </w:pPr>
    </w:p>
    <w:p w:rsidR="00263897" w:rsidRDefault="00E300FA" w:rsidP="0036321C">
      <w:pPr>
        <w:bidi/>
        <w:jc w:val="center"/>
        <w:rPr>
          <w:rFonts w:asciiTheme="majorBidi" w:hAnsiTheme="majorBidi" w:cstheme="majorBidi"/>
          <w:rtl/>
        </w:rPr>
      </w:pPr>
      <w:r>
        <w:object w:dxaOrig="5100" w:dyaOrig="2241">
          <v:shape id="_x0000_i1037" type="#_x0000_t75" style="width:198.45pt;height:67pt" o:ole="">
            <v:imagedata r:id="rId34" o:title=""/>
          </v:shape>
          <o:OLEObject Type="Embed" ProgID="ChemDraw.Document.6.0" ShapeID="_x0000_i1037" DrawAspect="Content" ObjectID="_1507566588" r:id="rId35"/>
        </w:object>
      </w:r>
      <w:r w:rsidR="00263897">
        <w:rPr>
          <w:rFonts w:hint="cs"/>
          <w:rtl/>
        </w:rPr>
        <w:t xml:space="preserve">    ،       </w:t>
      </w:r>
      <w:r w:rsidRPr="00E33152">
        <w:rPr>
          <w:rFonts w:asciiTheme="majorBidi" w:hAnsiTheme="majorBidi" w:cstheme="majorBidi"/>
        </w:rPr>
        <w:object w:dxaOrig="5306" w:dyaOrig="1102">
          <v:shape id="_x0000_i1038" type="#_x0000_t75" style="width:211.6pt;height:48.2pt" o:ole="">
            <v:imagedata r:id="rId36" o:title=""/>
          </v:shape>
          <o:OLEObject Type="Embed" ProgID="ChemDraw.Document.6.0" ShapeID="_x0000_i1038" DrawAspect="Content" ObjectID="_1507566589" r:id="rId37"/>
        </w:object>
      </w:r>
    </w:p>
    <w:p w:rsidR="004B5C5F" w:rsidRPr="004B5C5F" w:rsidRDefault="004B5C5F" w:rsidP="004B5C5F">
      <w:pPr>
        <w:bidi/>
        <w:jc w:val="center"/>
        <w:rPr>
          <w:sz w:val="40"/>
          <w:szCs w:val="40"/>
          <w:rtl/>
        </w:rPr>
      </w:pPr>
    </w:p>
    <w:p w:rsidR="00263897" w:rsidRPr="00C721AC" w:rsidRDefault="00263897" w:rsidP="00263897">
      <w:pPr>
        <w:pStyle w:val="Paragraphedeliste"/>
        <w:numPr>
          <w:ilvl w:val="0"/>
          <w:numId w:val="20"/>
        </w:numPr>
        <w:tabs>
          <w:tab w:val="right" w:pos="283"/>
        </w:tabs>
        <w:bidi/>
        <w:ind w:left="141" w:hanging="141"/>
        <w:jc w:val="both"/>
        <w:rPr>
          <w:rFonts w:asciiTheme="majorBidi" w:hAnsiTheme="majorBidi" w:cstheme="majorBidi"/>
          <w:sz w:val="24"/>
          <w:szCs w:val="24"/>
        </w:rPr>
      </w:pPr>
      <w:r w:rsidRPr="00C721AC">
        <w:rPr>
          <w:rFonts w:asciiTheme="majorBidi" w:hAnsiTheme="majorBidi" w:cstheme="majorBidi"/>
          <w:sz w:val="24"/>
          <w:szCs w:val="24"/>
          <w:rtl/>
        </w:rPr>
        <w:t xml:space="preserve"> في وجود المؤكسدات القوية </w:t>
      </w:r>
      <w:r w:rsidRPr="00C721AC">
        <w:rPr>
          <w:rFonts w:asciiTheme="majorBidi" w:hAnsiTheme="majorBidi" w:cstheme="majorBidi"/>
          <w:sz w:val="24"/>
          <w:szCs w:val="24"/>
        </w:rPr>
        <w:t xml:space="preserve"> KMnO</w:t>
      </w:r>
      <w:r w:rsidRPr="00C721AC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721AC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Pr="00C721AC">
        <w:rPr>
          <w:rFonts w:asciiTheme="majorBidi" w:hAnsiTheme="majorBidi" w:cstheme="majorBidi"/>
          <w:sz w:val="24"/>
          <w:szCs w:val="24"/>
          <w:rtl/>
        </w:rPr>
        <w:t xml:space="preserve">أو </w:t>
      </w:r>
      <w:r w:rsidRPr="00C721AC">
        <w:rPr>
          <w:rFonts w:asciiTheme="majorBidi" w:hAnsiTheme="majorBidi" w:cstheme="majorBidi"/>
          <w:sz w:val="24"/>
          <w:szCs w:val="24"/>
        </w:rPr>
        <w:t>K</w:t>
      </w:r>
      <w:r w:rsidRPr="00C721A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721AC">
        <w:rPr>
          <w:rFonts w:asciiTheme="majorBidi" w:hAnsiTheme="majorBidi" w:cstheme="majorBidi"/>
          <w:sz w:val="24"/>
          <w:szCs w:val="24"/>
        </w:rPr>
        <w:t>Cr</w:t>
      </w:r>
      <w:r w:rsidRPr="00C721A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721AC">
        <w:rPr>
          <w:rFonts w:asciiTheme="majorBidi" w:hAnsiTheme="majorBidi" w:cstheme="majorBidi"/>
          <w:sz w:val="24"/>
          <w:szCs w:val="24"/>
        </w:rPr>
        <w:t>O</w:t>
      </w:r>
      <w:r w:rsidRPr="00C721AC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C721AC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Pr="00C721AC">
        <w:rPr>
          <w:rFonts w:asciiTheme="majorBidi" w:hAnsiTheme="majorBidi" w:cstheme="majorBidi"/>
          <w:sz w:val="24"/>
          <w:szCs w:val="24"/>
          <w:rtl/>
        </w:rPr>
        <w:t xml:space="preserve"> و الوسط الحمضي و الحرارة تتأكسد السيتونات بصعوبة و تتشكل أربعة أحماض كربوكسيلية.</w:t>
      </w:r>
    </w:p>
    <w:p w:rsidR="00E300FA" w:rsidRPr="004B5C5F" w:rsidRDefault="00E300FA" w:rsidP="00E300FA">
      <w:pPr>
        <w:pStyle w:val="Paragraphedeliste"/>
        <w:tabs>
          <w:tab w:val="right" w:pos="283"/>
        </w:tabs>
        <w:bidi/>
        <w:ind w:left="141"/>
        <w:jc w:val="both"/>
        <w:rPr>
          <w:sz w:val="36"/>
          <w:szCs w:val="36"/>
          <w:rtl/>
        </w:rPr>
      </w:pPr>
    </w:p>
    <w:p w:rsidR="00B30E36" w:rsidRDefault="00E300FA" w:rsidP="0036321C">
      <w:pPr>
        <w:tabs>
          <w:tab w:val="left" w:pos="8941"/>
        </w:tabs>
        <w:jc w:val="center"/>
        <w:rPr>
          <w:rtl/>
        </w:rPr>
      </w:pPr>
      <w:r>
        <w:object w:dxaOrig="8866" w:dyaOrig="1320">
          <v:shape id="_x0000_i1039" type="#_x0000_t75" style="width:411.35pt;height:60.75pt" o:ole="">
            <v:imagedata r:id="rId38" o:title=""/>
          </v:shape>
          <o:OLEObject Type="Embed" ProgID="ChemDraw.Document.6.0" ShapeID="_x0000_i1039" DrawAspect="Content" ObjectID="_1507566590" r:id="rId39"/>
        </w:object>
      </w:r>
    </w:p>
    <w:p w:rsidR="00B9598D" w:rsidRDefault="00B9598D" w:rsidP="002F238B">
      <w:pPr>
        <w:bidi/>
        <w:spacing w:after="120"/>
        <w:jc w:val="both"/>
        <w:rPr>
          <w:rFonts w:asciiTheme="majorBidi" w:eastAsia="Arial Unicode MS" w:hAnsiTheme="majorBidi" w:cstheme="majorBidi"/>
          <w:b/>
          <w:bCs/>
          <w:color w:val="FFFFFF" w:themeColor="background1"/>
          <w:sz w:val="24"/>
          <w:szCs w:val="24"/>
          <w:highlight w:val="black"/>
          <w:rtl/>
          <w:lang w:val="en-US" w:bidi="ar-DZ"/>
        </w:rPr>
      </w:pPr>
    </w:p>
    <w:p w:rsidR="002F238B" w:rsidRPr="00C721AC" w:rsidRDefault="002F238B" w:rsidP="00B9598D">
      <w:pPr>
        <w:bidi/>
        <w:spacing w:after="120"/>
        <w:jc w:val="both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  <w:r w:rsidRPr="00C721A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ج)</w:t>
      </w:r>
      <w:r w:rsidR="00C721A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- </w:t>
      </w:r>
      <w:r w:rsidRPr="00C721A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هدرجة الألدهيدات و السيتونات:</w:t>
      </w:r>
      <w:r w:rsidRPr="00C721AC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</w:p>
    <w:p w:rsidR="00B30E36" w:rsidRDefault="00B30E36" w:rsidP="00B30E36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721A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ج-1)</w:t>
      </w:r>
      <w:r w:rsidR="00C721AC" w:rsidRPr="00C721A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- 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 xml:space="preserve">  طريقة كلمنسن:</w:t>
      </w:r>
      <w:r w:rsidRPr="00C721A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C721A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C721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وجود الزنك </w:t>
      </w:r>
      <w:r w:rsidRPr="00C721AC">
        <w:rPr>
          <w:rFonts w:asciiTheme="majorBidi" w:hAnsiTheme="majorBidi" w:cstheme="majorBidi"/>
          <w:sz w:val="24"/>
          <w:szCs w:val="24"/>
          <w:lang w:bidi="ar-DZ"/>
        </w:rPr>
        <w:t>Zn</w:t>
      </w:r>
      <w:r w:rsidRPr="00C721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ترجع الألدهيدات و السيتونات إلى ألكانات.</w:t>
      </w:r>
    </w:p>
    <w:p w:rsidR="00C721AC" w:rsidRPr="00C721AC" w:rsidRDefault="00C721AC" w:rsidP="00C721AC">
      <w:pPr>
        <w:bidi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p w:rsidR="004B5C5F" w:rsidRPr="004B5C5F" w:rsidRDefault="00B30E36" w:rsidP="004B5C5F">
      <w:pPr>
        <w:tabs>
          <w:tab w:val="left" w:pos="1525"/>
        </w:tabs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rtl/>
          <w:lang w:bidi="ar-DZ"/>
        </w:rPr>
        <w:tab/>
      </w:r>
      <w:r w:rsidR="00C721AC">
        <w:object w:dxaOrig="7879" w:dyaOrig="3045">
          <v:shape id="_x0000_i1040" type="#_x0000_t75" style="width:351.85pt;height:106.45pt" o:ole="">
            <v:imagedata r:id="rId40" o:title=""/>
          </v:shape>
          <o:OLEObject Type="Embed" ProgID="ChemDraw.Document.6.0" ShapeID="_x0000_i1040" DrawAspect="Content" ObjectID="_1507566591" r:id="rId41"/>
        </w:object>
      </w:r>
    </w:p>
    <w:p w:rsidR="00535ED8" w:rsidRPr="00C721AC" w:rsidRDefault="00535ED8" w:rsidP="00C721AC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721A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lastRenderedPageBreak/>
        <w:t>ج-</w:t>
      </w:r>
      <w:r w:rsidRPr="00C721A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2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)</w:t>
      </w:r>
      <w:r w:rsidR="00C721AC" w:rsidRPr="00C721A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- 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 xml:space="preserve">  </w:t>
      </w:r>
      <w:r w:rsidRPr="00C721A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الهدرجة في وجود النيكل 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cyan"/>
          <w:lang w:val="en-US" w:bidi="ar-DZ"/>
        </w:rPr>
        <w:t>Ni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:</w:t>
      </w:r>
      <w:r w:rsidRPr="00C721A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C721A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C721AC">
        <w:rPr>
          <w:rFonts w:asciiTheme="majorBidi" w:hAnsiTheme="majorBidi" w:cstheme="majorBidi" w:hint="cs"/>
          <w:sz w:val="24"/>
          <w:szCs w:val="24"/>
          <w:rtl/>
          <w:lang w:bidi="ar-DZ"/>
        </w:rPr>
        <w:t>بهذه الطريقة تهدرج الألدهيدات إلى كحولات أولية أما السيتونات إلى كحولات ثانوية.</w:t>
      </w:r>
    </w:p>
    <w:p w:rsidR="00B9598D" w:rsidRDefault="00B9598D" w:rsidP="00B9598D">
      <w:pPr>
        <w:bidi/>
        <w:spacing w:after="0"/>
        <w:rPr>
          <w:rFonts w:asciiTheme="majorBidi" w:hAnsiTheme="majorBidi" w:cstheme="majorBidi"/>
          <w:b/>
          <w:bCs/>
          <w:rtl/>
          <w:lang w:bidi="ar-DZ"/>
        </w:rPr>
      </w:pPr>
    </w:p>
    <w:p w:rsidR="004B5C5F" w:rsidRDefault="004B5C5F" w:rsidP="004B5C5F">
      <w:pPr>
        <w:bidi/>
        <w:spacing w:after="0"/>
        <w:rPr>
          <w:rFonts w:asciiTheme="majorBidi" w:hAnsiTheme="majorBidi" w:cstheme="majorBidi"/>
          <w:b/>
          <w:bCs/>
          <w:rtl/>
          <w:lang w:bidi="ar-DZ"/>
        </w:rPr>
      </w:pPr>
    </w:p>
    <w:p w:rsidR="004B5C5F" w:rsidRDefault="004B5C5F" w:rsidP="004B5C5F">
      <w:pPr>
        <w:bidi/>
        <w:spacing w:after="0"/>
        <w:rPr>
          <w:rFonts w:asciiTheme="majorBidi" w:hAnsiTheme="majorBidi" w:cstheme="majorBidi"/>
          <w:b/>
          <w:bCs/>
          <w:rtl/>
          <w:lang w:bidi="ar-DZ"/>
        </w:rPr>
      </w:pPr>
    </w:p>
    <w:p w:rsidR="00535ED8" w:rsidRPr="0036321C" w:rsidRDefault="00C721AC" w:rsidP="0036321C">
      <w:pPr>
        <w:tabs>
          <w:tab w:val="left" w:pos="3441"/>
        </w:tabs>
        <w:bidi/>
        <w:jc w:val="center"/>
        <w:rPr>
          <w:rtl/>
        </w:rPr>
      </w:pPr>
      <w:r>
        <w:object w:dxaOrig="7265" w:dyaOrig="2970">
          <v:shape id="_x0000_i1041" type="#_x0000_t75" style="width:326.8pt;height:118.95pt" o:ole="">
            <v:imagedata r:id="rId42" o:title=""/>
          </v:shape>
          <o:OLEObject Type="Embed" ProgID="ChemDraw.Document.6.0" ShapeID="_x0000_i1041" DrawAspect="Content" ObjectID="_1507566592" r:id="rId43"/>
        </w:object>
      </w:r>
    </w:p>
    <w:p w:rsidR="00B9598D" w:rsidRDefault="00B9598D" w:rsidP="00B9598D">
      <w:pPr>
        <w:bidi/>
        <w:spacing w:after="0"/>
        <w:jc w:val="both"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4B5C5F" w:rsidRDefault="004B5C5F" w:rsidP="004B5C5F">
      <w:pPr>
        <w:bidi/>
        <w:spacing w:after="0"/>
        <w:jc w:val="both"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4B5C5F" w:rsidRDefault="004B5C5F" w:rsidP="004B5C5F">
      <w:pPr>
        <w:bidi/>
        <w:spacing w:after="0"/>
        <w:jc w:val="both"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535ED8" w:rsidRDefault="00535ED8" w:rsidP="00B9598D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721A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ج-</w:t>
      </w:r>
      <w:r w:rsidR="00DC3150" w:rsidRPr="00C721A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3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)  </w:t>
      </w:r>
      <w:r w:rsidRPr="00C721A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الهدرجة بهيدريد الليثيوم و الألمنيوم  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bidi="ar-DZ"/>
        </w:rPr>
        <w:t>Li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AlH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bidi="ar-DZ"/>
        </w:rPr>
        <w:t>4</w:t>
      </w:r>
      <w:r w:rsidRPr="00C721A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:</w:t>
      </w:r>
      <w:r w:rsidRPr="00C721A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C721A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C721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يعتبر  </w:t>
      </w:r>
      <w:r w:rsidRPr="00C721AC">
        <w:rPr>
          <w:rFonts w:asciiTheme="majorBidi" w:hAnsiTheme="majorBidi" w:cstheme="majorBidi"/>
          <w:sz w:val="24"/>
          <w:szCs w:val="24"/>
          <w:lang w:val="en-US" w:bidi="ar-DZ"/>
        </w:rPr>
        <w:t>Li</w:t>
      </w:r>
      <w:r w:rsidRPr="00C721AC">
        <w:rPr>
          <w:rFonts w:asciiTheme="majorBidi" w:hAnsiTheme="majorBidi" w:cstheme="majorBidi"/>
          <w:sz w:val="24"/>
          <w:szCs w:val="24"/>
          <w:lang w:bidi="ar-DZ"/>
        </w:rPr>
        <w:t>AlH</w:t>
      </w:r>
      <w:r w:rsidRPr="00C721AC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Pr="00C721AC">
        <w:rPr>
          <w:rFonts w:asciiTheme="majorBidi" w:hAnsiTheme="majorBidi" w:cstheme="majorBidi" w:hint="cs"/>
          <w:sz w:val="24"/>
          <w:szCs w:val="24"/>
          <w:vertAlign w:val="subscript"/>
          <w:rtl/>
          <w:lang w:bidi="ar-DZ"/>
        </w:rPr>
        <w:t xml:space="preserve">  </w:t>
      </w:r>
      <w:r w:rsidRPr="00C721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مرجع قوي فهو يرجع الألدهيدات إلى كحولات أولية أما السيتونات إلى كحولات ثانوية.</w:t>
      </w:r>
    </w:p>
    <w:p w:rsidR="00C721AC" w:rsidRDefault="00C721AC" w:rsidP="00C721AC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B5C5F" w:rsidRDefault="004B5C5F" w:rsidP="004B5C5F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B5C5F" w:rsidRPr="00C721AC" w:rsidRDefault="004B5C5F" w:rsidP="004B5C5F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6321C" w:rsidRDefault="00D15D8B" w:rsidP="00B9598D">
      <w:pPr>
        <w:tabs>
          <w:tab w:val="left" w:pos="3290"/>
        </w:tabs>
        <w:bidi/>
        <w:jc w:val="center"/>
        <w:rPr>
          <w:rtl/>
        </w:rPr>
      </w:pPr>
      <w:r>
        <w:object w:dxaOrig="5958" w:dyaOrig="3208">
          <v:shape id="_x0000_i1042" type="#_x0000_t75" style="width:288.65pt;height:128.95pt" o:ole="">
            <v:imagedata r:id="rId44" o:title=""/>
          </v:shape>
          <o:OLEObject Type="Embed" ProgID="ChemDraw.Document.6.0" ShapeID="_x0000_i1042" DrawAspect="Content" ObjectID="_1507566593" r:id="rId45"/>
        </w:object>
      </w:r>
    </w:p>
    <w:p w:rsidR="00C721AC" w:rsidRDefault="00C721AC" w:rsidP="00C721AC">
      <w:pPr>
        <w:tabs>
          <w:tab w:val="left" w:pos="329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D15D8B" w:rsidRDefault="00D15D8B" w:rsidP="00D15D8B">
      <w:pPr>
        <w:tabs>
          <w:tab w:val="left" w:pos="329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D15D8B" w:rsidRDefault="00D15D8B" w:rsidP="00D15D8B">
      <w:pPr>
        <w:tabs>
          <w:tab w:val="left" w:pos="329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D15D8B" w:rsidRDefault="00D15D8B" w:rsidP="00D15D8B">
      <w:pPr>
        <w:tabs>
          <w:tab w:val="left" w:pos="329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D15D8B" w:rsidRDefault="00D15D8B" w:rsidP="00D15D8B">
      <w:pPr>
        <w:tabs>
          <w:tab w:val="left" w:pos="329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D15D8B" w:rsidRDefault="00D15D8B" w:rsidP="00D15D8B">
      <w:pPr>
        <w:tabs>
          <w:tab w:val="left" w:pos="329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D15D8B" w:rsidRDefault="00D15D8B" w:rsidP="00D15D8B">
      <w:pPr>
        <w:tabs>
          <w:tab w:val="left" w:pos="329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D15D8B" w:rsidRDefault="00D15D8B" w:rsidP="00D15D8B">
      <w:pPr>
        <w:tabs>
          <w:tab w:val="left" w:pos="329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4B5C5F" w:rsidRPr="00B9598D" w:rsidRDefault="004B5C5F" w:rsidP="004B5C5F">
      <w:pPr>
        <w:tabs>
          <w:tab w:val="left" w:pos="329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D15D8B" w:rsidRPr="004B5C5F" w:rsidRDefault="00DE3A23" w:rsidP="00D15D8B">
      <w:pPr>
        <w:pStyle w:val="Paragraphedeliste"/>
        <w:numPr>
          <w:ilvl w:val="0"/>
          <w:numId w:val="19"/>
        </w:numPr>
        <w:bidi/>
        <w:spacing w:after="240"/>
        <w:ind w:left="283" w:hanging="283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4B5C5F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lastRenderedPageBreak/>
        <w:t>الأحماض الكربوكسيلية</w:t>
      </w:r>
    </w:p>
    <w:p w:rsidR="00982A0B" w:rsidRDefault="00DE3A23" w:rsidP="0036321C">
      <w:pPr>
        <w:bidi/>
        <w:spacing w:after="0"/>
        <w:jc w:val="both"/>
        <w:rPr>
          <w:rFonts w:asciiTheme="majorBidi" w:hAnsiTheme="majorBidi" w:cstheme="majorBidi"/>
          <w:rtl/>
          <w:lang w:bidi="ar-DZ"/>
        </w:rPr>
      </w:pPr>
      <w:r w:rsidRPr="00D15D8B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1.3. تعريف:</w:t>
      </w:r>
      <w:r>
        <w:rPr>
          <w:rFonts w:asciiTheme="majorBidi" w:hAnsiTheme="majorBidi" w:cstheme="majorBidi" w:hint="cs"/>
          <w:rtl/>
          <w:lang w:val="en-US" w:bidi="ar-DZ"/>
        </w:rPr>
        <w:t xml:space="preserve"> </w:t>
      </w:r>
      <w:r w:rsidRPr="00D15D8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الأحماض الكربوكسيلية هي أحماض ضعيفة التشرد في الماء و تتميز بوظيفة الكربوكسيل </w:t>
      </w:r>
      <w:r w:rsidRPr="00D15D8B">
        <w:rPr>
          <w:rFonts w:asciiTheme="majorBidi" w:hAnsiTheme="majorBidi" w:cstheme="majorBidi"/>
          <w:sz w:val="24"/>
          <w:szCs w:val="24"/>
          <w:lang w:bidi="ar-DZ"/>
        </w:rPr>
        <w:t>-COOH</w:t>
      </w:r>
      <w:r w:rsidRPr="00D15D8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82A0B" w:rsidRPr="00D15D8B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D15D8B" w:rsidRDefault="00D15D8B" w:rsidP="00D15D8B">
      <w:pPr>
        <w:bidi/>
        <w:spacing w:after="0"/>
        <w:jc w:val="both"/>
        <w:rPr>
          <w:rFonts w:asciiTheme="majorBidi" w:hAnsiTheme="majorBidi" w:cstheme="majorBidi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655"/>
        <w:tblW w:w="3841" w:type="pct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ook w:val="04A0"/>
      </w:tblPr>
      <w:tblGrid>
        <w:gridCol w:w="2473"/>
        <w:gridCol w:w="3201"/>
        <w:gridCol w:w="1897"/>
      </w:tblGrid>
      <w:tr w:rsidR="00982A0B" w:rsidRPr="006F11C6" w:rsidTr="00D15D8B">
        <w:trPr>
          <w:trHeight w:val="418"/>
        </w:trPr>
        <w:tc>
          <w:tcPr>
            <w:tcW w:w="1633" w:type="pct"/>
            <w:shd w:val="clear" w:color="auto" w:fill="00FFFF"/>
            <w:vAlign w:val="center"/>
          </w:tcPr>
          <w:p w:rsidR="00982A0B" w:rsidRPr="00982A0B" w:rsidRDefault="00982A0B" w:rsidP="00D15D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2A0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الصيغة المنشورة</w:t>
            </w:r>
          </w:p>
        </w:tc>
        <w:tc>
          <w:tcPr>
            <w:tcW w:w="2114" w:type="pct"/>
            <w:shd w:val="clear" w:color="auto" w:fill="00FFFF"/>
            <w:vAlign w:val="center"/>
          </w:tcPr>
          <w:p w:rsidR="00982A0B" w:rsidRPr="00982A0B" w:rsidRDefault="00982A0B" w:rsidP="00D15D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2A0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الصيغة النصف مفصلة</w:t>
            </w:r>
          </w:p>
        </w:tc>
        <w:tc>
          <w:tcPr>
            <w:tcW w:w="1253" w:type="pct"/>
            <w:shd w:val="clear" w:color="auto" w:fill="00FFFF"/>
            <w:vAlign w:val="center"/>
          </w:tcPr>
          <w:p w:rsidR="00982A0B" w:rsidRPr="00982A0B" w:rsidRDefault="00982A0B" w:rsidP="00D15D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2A0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الصيغة الجزيئية</w:t>
            </w:r>
          </w:p>
        </w:tc>
      </w:tr>
      <w:tr w:rsidR="00982A0B" w:rsidRPr="004B5C5F" w:rsidTr="00D15D8B">
        <w:trPr>
          <w:trHeight w:val="1056"/>
        </w:trPr>
        <w:tc>
          <w:tcPr>
            <w:tcW w:w="1633" w:type="pct"/>
            <w:shd w:val="clear" w:color="auto" w:fill="FFFFCC"/>
            <w:vAlign w:val="center"/>
          </w:tcPr>
          <w:p w:rsidR="00982A0B" w:rsidRPr="006F11C6" w:rsidRDefault="004B5C5F" w:rsidP="00D15D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</w:rPr>
            </w:pPr>
            <w:r w:rsidRPr="006F11C6">
              <w:rPr>
                <w:rFonts w:asciiTheme="majorBidi" w:hAnsiTheme="majorBidi" w:cstheme="majorBidi"/>
              </w:rPr>
              <w:object w:dxaOrig="1258" w:dyaOrig="1007">
                <v:shape id="_x0000_i1043" type="#_x0000_t75" style="width:50.1pt;height:36.3pt" o:ole="">
                  <v:imagedata r:id="rId46" o:title=""/>
                </v:shape>
                <o:OLEObject Type="Embed" ProgID="ChemDraw.Document.6.0" ShapeID="_x0000_i1043" DrawAspect="Content" ObjectID="_1507566594" r:id="rId47"/>
              </w:object>
            </w:r>
          </w:p>
        </w:tc>
        <w:tc>
          <w:tcPr>
            <w:tcW w:w="2114" w:type="pct"/>
            <w:shd w:val="clear" w:color="auto" w:fill="FFFFCC"/>
            <w:vAlign w:val="center"/>
          </w:tcPr>
          <w:p w:rsidR="00982A0B" w:rsidRPr="004B5C5F" w:rsidRDefault="00982A0B" w:rsidP="00D15D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5C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R-COOH</w:t>
            </w:r>
          </w:p>
        </w:tc>
        <w:tc>
          <w:tcPr>
            <w:tcW w:w="1253" w:type="pct"/>
            <w:shd w:val="clear" w:color="auto" w:fill="FFFFCC"/>
            <w:vAlign w:val="center"/>
          </w:tcPr>
          <w:p w:rsidR="00982A0B" w:rsidRPr="004B5C5F" w:rsidRDefault="00982A0B" w:rsidP="00D15D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4B5C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4B5C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n</w:t>
            </w:r>
            <w:r w:rsidRPr="004B5C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4B5C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2n</w:t>
            </w:r>
            <w:r w:rsidRPr="004B5C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4B5C5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</w:tbl>
    <w:p w:rsidR="00982A0B" w:rsidRDefault="00982A0B" w:rsidP="00982A0B">
      <w:pPr>
        <w:pStyle w:val="Paragraphedeliste"/>
        <w:bidi/>
        <w:ind w:left="0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4B5C5F">
        <w:rPr>
          <w:rFonts w:asciiTheme="majorBidi" w:hAnsiTheme="majorBidi" w:cstheme="majorBidi"/>
          <w:sz w:val="24"/>
          <w:szCs w:val="24"/>
          <w:highlight w:val="yellow"/>
          <w:u w:val="single"/>
          <w:rtl/>
        </w:rPr>
        <w:t>الصيغة الكيميائية:</w:t>
      </w:r>
      <w:r w:rsidRPr="00D15D8B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</w:p>
    <w:p w:rsidR="00D15D8B" w:rsidRPr="00D15D8B" w:rsidRDefault="00D15D8B" w:rsidP="00D15D8B">
      <w:pPr>
        <w:pStyle w:val="Paragraphedeliste"/>
        <w:bidi/>
        <w:ind w:left="0"/>
        <w:rPr>
          <w:rFonts w:asciiTheme="majorBidi" w:hAnsiTheme="majorBidi" w:cstheme="majorBidi"/>
          <w:sz w:val="24"/>
          <w:szCs w:val="24"/>
          <w:u w:val="single"/>
        </w:rPr>
      </w:pPr>
    </w:p>
    <w:p w:rsidR="00982A0B" w:rsidRDefault="00982A0B" w:rsidP="00982A0B">
      <w:pPr>
        <w:bidi/>
        <w:spacing w:after="0"/>
        <w:jc w:val="both"/>
        <w:rPr>
          <w:rFonts w:asciiTheme="majorBidi" w:hAnsiTheme="majorBidi" w:cstheme="majorBidi"/>
          <w:rtl/>
          <w:lang w:bidi="ar-DZ"/>
        </w:rPr>
      </w:pPr>
    </w:p>
    <w:p w:rsidR="00982A0B" w:rsidRDefault="00982A0B" w:rsidP="00982A0B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982A0B" w:rsidRDefault="00982A0B" w:rsidP="00386B96">
      <w:pPr>
        <w:bidi/>
        <w:spacing w:after="0"/>
        <w:rPr>
          <w:rFonts w:asciiTheme="majorBidi" w:hAnsiTheme="majorBidi" w:cstheme="majorBidi"/>
          <w:rtl/>
          <w:lang w:bidi="ar-DZ"/>
        </w:rPr>
      </w:pPr>
    </w:p>
    <w:p w:rsidR="00386B96" w:rsidRDefault="00386B96" w:rsidP="00386B96">
      <w:pPr>
        <w:bidi/>
        <w:spacing w:after="0"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:rsidR="00D15D8B" w:rsidRDefault="00D15D8B" w:rsidP="00D15D8B">
      <w:pPr>
        <w:bidi/>
        <w:spacing w:after="0"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:rsidR="00D15D8B" w:rsidRDefault="00D15D8B" w:rsidP="00D15D8B">
      <w:pPr>
        <w:bidi/>
        <w:spacing w:after="0"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:rsidR="00D15D8B" w:rsidRDefault="00D15D8B" w:rsidP="00D15D8B">
      <w:pPr>
        <w:bidi/>
        <w:spacing w:after="0"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:rsidR="00DF4226" w:rsidRDefault="00DF4226" w:rsidP="00DF4226">
      <w:pPr>
        <w:bidi/>
        <w:spacing w:after="0"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:rsidR="00DF4226" w:rsidRDefault="00DF4226" w:rsidP="00DF4226">
      <w:pPr>
        <w:bidi/>
        <w:spacing w:after="0"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:rsidR="00D15D8B" w:rsidRPr="00B9598D" w:rsidRDefault="00D15D8B" w:rsidP="00D15D8B">
      <w:pPr>
        <w:bidi/>
        <w:spacing w:after="0"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:rsidR="00982A0B" w:rsidRPr="00D15D8B" w:rsidRDefault="00982A0B" w:rsidP="0036321C">
      <w:pPr>
        <w:pStyle w:val="Paragraphedeliste"/>
        <w:bidi/>
        <w:spacing w:after="0" w:line="360" w:lineRule="auto"/>
        <w:ind w:left="0"/>
        <w:rPr>
          <w:rFonts w:asciiTheme="majorBidi" w:eastAsia="Arial Unicode MS" w:hAnsiTheme="majorBidi" w:cstheme="majorBidi"/>
          <w:b/>
          <w:bCs/>
          <w:sz w:val="28"/>
          <w:szCs w:val="28"/>
          <w:highlight w:val="green"/>
          <w:lang w:val="en-US" w:bidi="ar-DZ"/>
        </w:rPr>
      </w:pPr>
      <w:r w:rsidRPr="00D15D8B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2.3.  تفاعلات</w:t>
      </w:r>
      <w:r w:rsidRPr="00D15D8B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 الأحماض الكربوكسيلية</w:t>
      </w:r>
    </w:p>
    <w:p w:rsidR="00982A0B" w:rsidRDefault="00982A0B" w:rsidP="00386B96">
      <w:pPr>
        <w:bidi/>
        <w:spacing w:after="0" w:line="360" w:lineRule="auto"/>
        <w:rPr>
          <w:rFonts w:asciiTheme="majorBidi" w:hAnsiTheme="majorBidi" w:cstheme="majorBidi"/>
          <w:rtl/>
          <w:lang w:bidi="ar-DZ"/>
        </w:rPr>
      </w:pPr>
      <w:r w:rsidRPr="00982A0B">
        <w:rPr>
          <w:rFonts w:asciiTheme="majorBidi" w:hAnsiTheme="majorBidi" w:cstheme="majorBidi" w:hint="cs"/>
          <w:b/>
          <w:bCs/>
          <w:highlight w:val="yellow"/>
          <w:rtl/>
          <w:lang w:val="en-US" w:bidi="ar-DZ"/>
        </w:rPr>
        <w:t xml:space="preserve">أ)  نزع المجموعة الكربوكسيلية: </w:t>
      </w:r>
    </w:p>
    <w:p w:rsidR="0036321C" w:rsidRDefault="00CF412B" w:rsidP="00982A0B">
      <w:pPr>
        <w:bidi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DF42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val="en-US" w:bidi="ar-DZ"/>
        </w:rPr>
        <w:t>أ.1)- في حالة تشكل ألكان</w:t>
      </w:r>
      <w:r w:rsidRPr="00DF42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: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تتأثر الوظيفة الكربوكسيلية  بالحرارة و الوسط القاعدي فينتج ألكان.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DF4226" w:rsidRDefault="00DF4226" w:rsidP="00DF4226">
      <w:pPr>
        <w:bidi/>
        <w:rPr>
          <w:rFonts w:asciiTheme="majorBidi" w:hAnsiTheme="majorBidi" w:cstheme="majorBidi"/>
          <w:rtl/>
          <w:lang w:bidi="ar-DZ"/>
        </w:rPr>
      </w:pPr>
    </w:p>
    <w:p w:rsidR="00B9598D" w:rsidRDefault="00DF4226" w:rsidP="00DF4226">
      <w:pPr>
        <w:tabs>
          <w:tab w:val="left" w:pos="1274"/>
        </w:tabs>
        <w:bidi/>
        <w:jc w:val="center"/>
        <w:rPr>
          <w:rtl/>
        </w:rPr>
      </w:pPr>
      <w:r>
        <w:object w:dxaOrig="6831" w:dyaOrig="2285">
          <v:shape id="_x0000_i1044" type="#_x0000_t75" style="width:309.9pt;height:105.2pt" o:ole="">
            <v:imagedata r:id="rId48" o:title=""/>
          </v:shape>
          <o:OLEObject Type="Embed" ProgID="ChemDraw.Document.6.0" ShapeID="_x0000_i1044" DrawAspect="Content" ObjectID="_1507566595" r:id="rId49"/>
        </w:object>
      </w:r>
    </w:p>
    <w:p w:rsidR="0036321C" w:rsidRDefault="0036321C" w:rsidP="00B9598D">
      <w:pPr>
        <w:tabs>
          <w:tab w:val="left" w:pos="1274"/>
        </w:tabs>
        <w:bidi/>
        <w:spacing w:after="0"/>
        <w:rPr>
          <w:rFonts w:asciiTheme="majorBidi" w:hAnsiTheme="majorBidi" w:cstheme="majorBidi"/>
          <w:rtl/>
          <w:lang w:bidi="ar-DZ"/>
        </w:rPr>
      </w:pPr>
    </w:p>
    <w:p w:rsidR="00DF4226" w:rsidRDefault="00DF4226" w:rsidP="00DF4226">
      <w:pPr>
        <w:tabs>
          <w:tab w:val="left" w:pos="1274"/>
        </w:tabs>
        <w:bidi/>
        <w:spacing w:after="0"/>
        <w:rPr>
          <w:rFonts w:asciiTheme="majorBidi" w:hAnsiTheme="majorBidi" w:cstheme="majorBidi"/>
          <w:rtl/>
          <w:lang w:bidi="ar-DZ"/>
        </w:rPr>
      </w:pPr>
    </w:p>
    <w:p w:rsidR="00386B96" w:rsidRDefault="0036321C" w:rsidP="00DF4226">
      <w:pPr>
        <w:bidi/>
        <w:spacing w:after="0" w:line="480" w:lineRule="auto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DF42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val="en-US" w:bidi="ar-DZ"/>
        </w:rPr>
        <w:t>أ.2)- في حالة تشكل سيتون</w:t>
      </w:r>
      <w:r w:rsidRPr="00DF42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:</w:t>
      </w:r>
      <w:r w:rsidR="00DF4226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بتأثير الحرارة و أكسيد المنغنيز على حمضين كربوكسيليين ينتج سيتون.</w:t>
      </w:r>
    </w:p>
    <w:p w:rsidR="00DF4226" w:rsidRDefault="00DF4226" w:rsidP="00DF4226">
      <w:pPr>
        <w:bidi/>
        <w:spacing w:after="0" w:line="480" w:lineRule="auto"/>
        <w:rPr>
          <w:rFonts w:asciiTheme="majorBidi" w:hAnsiTheme="majorBidi" w:cstheme="majorBidi"/>
          <w:rtl/>
          <w:lang w:bidi="ar-DZ"/>
        </w:rPr>
      </w:pPr>
    </w:p>
    <w:p w:rsidR="005C746D" w:rsidRDefault="00DF4226" w:rsidP="00BB7927">
      <w:pPr>
        <w:tabs>
          <w:tab w:val="left" w:pos="2740"/>
        </w:tabs>
        <w:bidi/>
        <w:jc w:val="center"/>
        <w:rPr>
          <w:rtl/>
        </w:rPr>
      </w:pPr>
      <w:r>
        <w:object w:dxaOrig="10306" w:dyaOrig="2834">
          <v:shape id="_x0000_i1045" type="#_x0000_t75" style="width:443.9pt;height:121.45pt" o:ole="">
            <v:imagedata r:id="rId50" o:title=""/>
          </v:shape>
          <o:OLEObject Type="Embed" ProgID="ChemDraw.Document.6.0" ShapeID="_x0000_i1045" DrawAspect="Content" ObjectID="_1507566596" r:id="rId51"/>
        </w:object>
      </w:r>
    </w:p>
    <w:p w:rsidR="00DF4226" w:rsidRDefault="00DF4226" w:rsidP="00DF4226">
      <w:pPr>
        <w:tabs>
          <w:tab w:val="left" w:pos="2740"/>
        </w:tabs>
        <w:bidi/>
        <w:jc w:val="center"/>
        <w:rPr>
          <w:rtl/>
        </w:rPr>
      </w:pPr>
    </w:p>
    <w:p w:rsidR="00DF4226" w:rsidRDefault="00DF4226" w:rsidP="00DF4226">
      <w:pPr>
        <w:tabs>
          <w:tab w:val="left" w:pos="2740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5C746D" w:rsidRPr="00A96DA8" w:rsidRDefault="00A96DA8" w:rsidP="005C746D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A96DA8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lastRenderedPageBreak/>
        <w:t>ب</w:t>
      </w:r>
      <w:r w:rsidR="005C746D" w:rsidRPr="00A96DA8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)  إرجاع الأحماض الكربوكسيلية</w:t>
      </w:r>
      <w:r w:rsidR="005C746D" w:rsidRPr="00A96DA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: </w:t>
      </w:r>
      <w:r w:rsidR="005C746D" w:rsidRPr="00A96DA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وجود هيدريد الليثيوم و الألمنيوم  </w:t>
      </w:r>
      <w:r w:rsidR="005C746D" w:rsidRPr="00A96DA8">
        <w:rPr>
          <w:rFonts w:asciiTheme="majorBidi" w:hAnsiTheme="majorBidi" w:cstheme="majorBidi"/>
          <w:sz w:val="24"/>
          <w:szCs w:val="24"/>
          <w:lang w:bidi="ar-DZ"/>
        </w:rPr>
        <w:t>LiAlH</w:t>
      </w:r>
      <w:r w:rsidR="005C746D" w:rsidRPr="00A96DA8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="005C746D" w:rsidRPr="00A96DA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ترجع الأحماض الكربوكسيلية</w:t>
      </w:r>
      <w:r w:rsidR="005C746D" w:rsidRPr="00A96DA8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5C746D" w:rsidRPr="00A96DA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كحولات أولية.</w:t>
      </w:r>
    </w:p>
    <w:p w:rsidR="005C746D" w:rsidRDefault="005C746D" w:rsidP="005C746D">
      <w:pPr>
        <w:bidi/>
        <w:spacing w:after="0" w:line="360" w:lineRule="auto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9F4502" w:rsidRDefault="009F4502" w:rsidP="009F4502">
      <w:pPr>
        <w:bidi/>
        <w:spacing w:after="0" w:line="360" w:lineRule="auto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9F4502" w:rsidRPr="005C746D" w:rsidRDefault="009F4502" w:rsidP="009F4502">
      <w:pPr>
        <w:bidi/>
        <w:spacing w:after="0" w:line="360" w:lineRule="auto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5C746D" w:rsidRDefault="009F4502" w:rsidP="009F4502">
      <w:pPr>
        <w:tabs>
          <w:tab w:val="left" w:pos="3265"/>
        </w:tabs>
        <w:bidi/>
        <w:jc w:val="center"/>
        <w:rPr>
          <w:rFonts w:asciiTheme="majorBidi" w:hAnsiTheme="majorBidi" w:cstheme="majorBidi"/>
          <w:rtl/>
          <w:lang w:bidi="ar-DZ"/>
        </w:rPr>
      </w:pPr>
      <w:r>
        <w:object w:dxaOrig="5337" w:dyaOrig="858">
          <v:shape id="_x0000_i1046" type="#_x0000_t75" style="width:311.15pt;height:47.6pt" o:ole="">
            <v:imagedata r:id="rId52" o:title=""/>
          </v:shape>
          <o:OLEObject Type="Embed" ProgID="ChemDraw.Document.6.0" ShapeID="_x0000_i1046" DrawAspect="Content" ObjectID="_1507566597" r:id="rId53"/>
        </w:object>
      </w:r>
    </w:p>
    <w:p w:rsidR="00623B26" w:rsidRDefault="00623B26" w:rsidP="005C746D">
      <w:pPr>
        <w:bidi/>
        <w:rPr>
          <w:rFonts w:asciiTheme="majorBidi" w:hAnsiTheme="majorBidi" w:cstheme="majorBidi"/>
          <w:rtl/>
          <w:lang w:bidi="ar-DZ"/>
        </w:rPr>
      </w:pPr>
    </w:p>
    <w:p w:rsidR="005C746D" w:rsidRDefault="005C746D" w:rsidP="005C746D">
      <w:pPr>
        <w:bidi/>
        <w:rPr>
          <w:rFonts w:asciiTheme="majorBidi" w:hAnsiTheme="majorBidi" w:cstheme="majorBidi"/>
          <w:rtl/>
          <w:lang w:bidi="ar-DZ"/>
        </w:rPr>
      </w:pPr>
    </w:p>
    <w:p w:rsidR="005B2EF4" w:rsidRDefault="005C746D" w:rsidP="005B2EF4">
      <w:pPr>
        <w:bidi/>
        <w:rPr>
          <w:rFonts w:asciiTheme="majorBidi" w:hAnsiTheme="majorBidi" w:cstheme="majorBidi"/>
          <w:b/>
          <w:bCs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highlight w:val="yellow"/>
          <w:rtl/>
          <w:lang w:val="en-US" w:bidi="ar-DZ"/>
        </w:rPr>
        <w:t>ج</w:t>
      </w:r>
      <w:r w:rsidRPr="00982A0B">
        <w:rPr>
          <w:rFonts w:asciiTheme="majorBidi" w:hAnsiTheme="majorBidi" w:cstheme="majorBidi" w:hint="cs"/>
          <w:b/>
          <w:bCs/>
          <w:highlight w:val="yellow"/>
          <w:rtl/>
          <w:lang w:val="en-US" w:bidi="ar-DZ"/>
        </w:rPr>
        <w:t>)</w:t>
      </w:r>
      <w:r w:rsidR="005B2EF4">
        <w:rPr>
          <w:rFonts w:asciiTheme="majorBidi" w:hAnsiTheme="majorBidi" w:cstheme="majorBidi" w:hint="cs"/>
          <w:b/>
          <w:bCs/>
          <w:highlight w:val="yellow"/>
          <w:rtl/>
          <w:lang w:val="en-US" w:bidi="ar-DZ"/>
        </w:rPr>
        <w:t xml:space="preserve"> تفاعلات تشكل كلور الأسيل</w:t>
      </w:r>
      <w:r w:rsidRPr="00982A0B">
        <w:rPr>
          <w:rFonts w:asciiTheme="majorBidi" w:hAnsiTheme="majorBidi" w:cstheme="majorBidi" w:hint="cs"/>
          <w:b/>
          <w:bCs/>
          <w:highlight w:val="yellow"/>
          <w:rtl/>
          <w:lang w:val="en-US" w:bidi="ar-DZ"/>
        </w:rPr>
        <w:t xml:space="preserve"> </w:t>
      </w:r>
      <w:r w:rsidR="005B2EF4">
        <w:rPr>
          <w:rFonts w:asciiTheme="majorBidi" w:hAnsiTheme="majorBidi" w:cstheme="majorBidi"/>
          <w:b/>
          <w:bCs/>
          <w:highlight w:val="yellow"/>
          <w:lang w:bidi="ar-DZ"/>
        </w:rPr>
        <w:t>R-COCl</w:t>
      </w:r>
      <w:r w:rsidRPr="00982A0B">
        <w:rPr>
          <w:rFonts w:asciiTheme="majorBidi" w:hAnsiTheme="majorBidi" w:cstheme="majorBidi" w:hint="cs"/>
          <w:b/>
          <w:bCs/>
          <w:highlight w:val="yellow"/>
          <w:rtl/>
          <w:lang w:val="en-US" w:bidi="ar-DZ"/>
        </w:rPr>
        <w:t xml:space="preserve"> </w:t>
      </w:r>
    </w:p>
    <w:p w:rsidR="004B5C5F" w:rsidRDefault="005B2EF4" w:rsidP="004B5C5F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4B5C5F">
        <w:rPr>
          <w:rFonts w:asciiTheme="majorBidi" w:hAnsiTheme="majorBidi" w:cstheme="majorBidi" w:hint="cs"/>
          <w:b/>
          <w:bCs/>
          <w:sz w:val="24"/>
          <w:szCs w:val="24"/>
          <w:highlight w:val="cyan"/>
          <w:u w:val="single"/>
          <w:rtl/>
          <w:lang w:bidi="ar-DZ"/>
        </w:rPr>
        <w:t xml:space="preserve">ج-1) </w:t>
      </w:r>
      <w:r w:rsidR="005C746D" w:rsidRPr="004B5C5F">
        <w:rPr>
          <w:rFonts w:asciiTheme="majorBidi" w:hAnsiTheme="majorBidi" w:cstheme="majorBidi" w:hint="cs"/>
          <w:b/>
          <w:bCs/>
          <w:sz w:val="24"/>
          <w:szCs w:val="24"/>
          <w:highlight w:val="cyan"/>
          <w:u w:val="single"/>
          <w:rtl/>
          <w:lang w:val="en-US" w:bidi="ar-DZ"/>
        </w:rPr>
        <w:t>التفاعل مع خماسي كلور الفسفور</w:t>
      </w:r>
      <w:r w:rsidRPr="004B5C5F">
        <w:rPr>
          <w:rFonts w:asciiTheme="majorBidi" w:hAnsiTheme="majorBidi" w:cstheme="majorBidi" w:hint="cs"/>
          <w:b/>
          <w:bCs/>
          <w:sz w:val="24"/>
          <w:szCs w:val="24"/>
          <w:highlight w:val="cyan"/>
          <w:u w:val="single"/>
          <w:rtl/>
          <w:lang w:val="en-US" w:bidi="ar-DZ"/>
        </w:rPr>
        <w:t xml:space="preserve"> </w:t>
      </w:r>
      <w:r w:rsidRPr="004B5C5F"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  <w:lang w:bidi="ar-DZ"/>
        </w:rPr>
        <w:t>PCl</w:t>
      </w:r>
      <w:r w:rsidRPr="004B5C5F"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  <w:vertAlign w:val="subscript"/>
          <w:lang w:bidi="ar-DZ"/>
        </w:rPr>
        <w:t>5</w:t>
      </w:r>
      <w:r w:rsidR="005C746D" w:rsidRPr="004B5C5F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val="en-US" w:bidi="ar-DZ"/>
        </w:rPr>
        <w:t>:</w:t>
      </w:r>
      <w:r w:rsidR="005C746D" w:rsidRPr="004B5C5F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</w:p>
    <w:p w:rsidR="004B5C5F" w:rsidRPr="009F4502" w:rsidRDefault="004B5C5F" w:rsidP="004B5C5F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val="en-US" w:bidi="ar-DZ"/>
        </w:rPr>
      </w:pPr>
    </w:p>
    <w:p w:rsidR="001C4A9C" w:rsidRDefault="004B5C5F" w:rsidP="009F4502">
      <w:pPr>
        <w:tabs>
          <w:tab w:val="left" w:pos="1825"/>
        </w:tabs>
        <w:bidi/>
        <w:ind w:left="1134" w:hanging="1134"/>
        <w:jc w:val="center"/>
        <w:rPr>
          <w:rtl/>
        </w:rPr>
      </w:pPr>
      <w:r>
        <w:object w:dxaOrig="8941" w:dyaOrig="1151">
          <v:shape id="_x0000_i1047" type="#_x0000_t75" style="width:411.35pt;height:45.7pt" o:ole="">
            <v:imagedata r:id="rId54" o:title=""/>
          </v:shape>
          <o:OLEObject Type="Embed" ProgID="ChemDraw.Document.6.0" ShapeID="_x0000_i1047" DrawAspect="Content" ObjectID="_1507566598" r:id="rId55"/>
        </w:object>
      </w:r>
    </w:p>
    <w:p w:rsidR="005B2EF4" w:rsidRDefault="005B2EF4" w:rsidP="001C4A9C">
      <w:pPr>
        <w:tabs>
          <w:tab w:val="left" w:pos="1825"/>
        </w:tabs>
        <w:bidi/>
        <w:jc w:val="center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9F4502" w:rsidRDefault="009F4502" w:rsidP="009F4502">
      <w:pPr>
        <w:tabs>
          <w:tab w:val="left" w:pos="1825"/>
        </w:tabs>
        <w:bidi/>
        <w:jc w:val="center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4B5C5F" w:rsidRPr="001C4A9C" w:rsidRDefault="004B5C5F" w:rsidP="004B5C5F">
      <w:pPr>
        <w:tabs>
          <w:tab w:val="left" w:pos="1825"/>
        </w:tabs>
        <w:bidi/>
        <w:jc w:val="center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1C4A9C" w:rsidRDefault="005B2EF4" w:rsidP="001C4A9C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4B5C5F">
        <w:rPr>
          <w:rFonts w:asciiTheme="majorBidi" w:hAnsiTheme="majorBidi" w:cstheme="majorBidi" w:hint="cs"/>
          <w:b/>
          <w:bCs/>
          <w:sz w:val="24"/>
          <w:szCs w:val="24"/>
          <w:highlight w:val="cyan"/>
          <w:u w:val="single"/>
          <w:rtl/>
          <w:lang w:bidi="ar-DZ"/>
        </w:rPr>
        <w:t xml:space="preserve">ج-2) </w:t>
      </w:r>
      <w:r w:rsidRPr="004B5C5F">
        <w:rPr>
          <w:rFonts w:asciiTheme="majorBidi" w:hAnsiTheme="majorBidi" w:cstheme="majorBidi" w:hint="cs"/>
          <w:b/>
          <w:bCs/>
          <w:sz w:val="24"/>
          <w:szCs w:val="24"/>
          <w:highlight w:val="cyan"/>
          <w:u w:val="single"/>
          <w:rtl/>
          <w:lang w:val="en-US" w:bidi="ar-DZ"/>
        </w:rPr>
        <w:t xml:space="preserve">التفاعل مع كلور الثيونيل  </w:t>
      </w:r>
      <w:r w:rsidRPr="004B5C5F"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  <w:lang w:bidi="ar-DZ"/>
        </w:rPr>
        <w:t>SOCl</w:t>
      </w:r>
      <w:r w:rsidRPr="004B5C5F"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  <w:vertAlign w:val="subscript"/>
          <w:lang w:bidi="ar-DZ"/>
        </w:rPr>
        <w:t>2</w:t>
      </w:r>
      <w:r w:rsidRPr="004B5C5F">
        <w:rPr>
          <w:rFonts w:asciiTheme="majorBidi" w:hAnsiTheme="majorBidi" w:cstheme="majorBidi" w:hint="cs"/>
          <w:b/>
          <w:bCs/>
          <w:sz w:val="24"/>
          <w:szCs w:val="24"/>
          <w:highlight w:val="cyan"/>
          <w:u w:val="single"/>
          <w:rtl/>
          <w:lang w:bidi="ar-DZ"/>
        </w:rPr>
        <w:t>:</w:t>
      </w:r>
    </w:p>
    <w:p w:rsidR="004B5C5F" w:rsidRPr="009F4502" w:rsidRDefault="004B5C5F" w:rsidP="004B5C5F">
      <w:pPr>
        <w:bidi/>
        <w:spacing w:after="0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</w:p>
    <w:p w:rsidR="001C4A9C" w:rsidRDefault="005B2EF4" w:rsidP="009F4502">
      <w:pPr>
        <w:tabs>
          <w:tab w:val="left" w:pos="850"/>
        </w:tabs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rtl/>
          <w:lang w:bidi="ar-DZ"/>
        </w:rPr>
        <w:tab/>
      </w:r>
      <w:r w:rsidR="004B5C5F">
        <w:object w:dxaOrig="8760" w:dyaOrig="1273">
          <v:shape id="_x0000_i1048" type="#_x0000_t75" style="width:406.35pt;height:57.6pt" o:ole="">
            <v:imagedata r:id="rId56" o:title=""/>
          </v:shape>
          <o:OLEObject Type="Embed" ProgID="ChemDraw.Document.6.0" ShapeID="_x0000_i1048" DrawAspect="Content" ObjectID="_1507566599" r:id="rId57"/>
        </w:object>
      </w:r>
    </w:p>
    <w:p w:rsidR="001C4A9C" w:rsidRDefault="001C4A9C" w:rsidP="001C4A9C">
      <w:pPr>
        <w:tabs>
          <w:tab w:val="left" w:pos="1149"/>
        </w:tabs>
        <w:bidi/>
        <w:rPr>
          <w:rFonts w:asciiTheme="majorBidi" w:hAnsiTheme="majorBidi" w:cstheme="majorBidi"/>
          <w:rtl/>
          <w:lang w:bidi="ar-DZ"/>
        </w:rPr>
      </w:pPr>
    </w:p>
    <w:p w:rsidR="009F4502" w:rsidRDefault="009F4502" w:rsidP="009F4502">
      <w:pPr>
        <w:tabs>
          <w:tab w:val="left" w:pos="1149"/>
        </w:tabs>
        <w:bidi/>
        <w:rPr>
          <w:rFonts w:asciiTheme="majorBidi" w:hAnsiTheme="majorBidi" w:cstheme="majorBidi"/>
          <w:rtl/>
          <w:lang w:bidi="ar-DZ"/>
        </w:rPr>
      </w:pPr>
    </w:p>
    <w:p w:rsidR="009F4502" w:rsidRDefault="009F4502" w:rsidP="009F4502">
      <w:pPr>
        <w:tabs>
          <w:tab w:val="left" w:pos="1149"/>
        </w:tabs>
        <w:bidi/>
        <w:rPr>
          <w:rFonts w:asciiTheme="majorBidi" w:hAnsiTheme="majorBidi" w:cstheme="majorBidi"/>
          <w:rtl/>
          <w:lang w:bidi="ar-DZ"/>
        </w:rPr>
      </w:pPr>
    </w:p>
    <w:p w:rsidR="009F4502" w:rsidRDefault="009F4502" w:rsidP="009F4502">
      <w:pPr>
        <w:tabs>
          <w:tab w:val="left" w:pos="1149"/>
        </w:tabs>
        <w:bidi/>
        <w:rPr>
          <w:rFonts w:asciiTheme="majorBidi" w:hAnsiTheme="majorBidi" w:cstheme="majorBidi"/>
          <w:rtl/>
          <w:lang w:bidi="ar-DZ"/>
        </w:rPr>
      </w:pPr>
    </w:p>
    <w:p w:rsidR="009F4502" w:rsidRDefault="009F4502" w:rsidP="009F4502">
      <w:pPr>
        <w:tabs>
          <w:tab w:val="left" w:pos="1149"/>
        </w:tabs>
        <w:bidi/>
        <w:rPr>
          <w:rFonts w:asciiTheme="majorBidi" w:hAnsiTheme="majorBidi" w:cstheme="majorBidi"/>
          <w:rtl/>
          <w:lang w:bidi="ar-DZ"/>
        </w:rPr>
      </w:pPr>
    </w:p>
    <w:p w:rsidR="009F4502" w:rsidRDefault="009F4502" w:rsidP="009F4502">
      <w:pPr>
        <w:tabs>
          <w:tab w:val="left" w:pos="1149"/>
        </w:tabs>
        <w:bidi/>
        <w:rPr>
          <w:rFonts w:asciiTheme="majorBidi" w:hAnsiTheme="majorBidi" w:cstheme="majorBidi"/>
          <w:rtl/>
          <w:lang w:bidi="ar-DZ"/>
        </w:rPr>
      </w:pPr>
    </w:p>
    <w:p w:rsidR="009F4502" w:rsidRDefault="009F4502" w:rsidP="009F4502">
      <w:pPr>
        <w:tabs>
          <w:tab w:val="left" w:pos="1149"/>
        </w:tabs>
        <w:bidi/>
        <w:rPr>
          <w:rFonts w:asciiTheme="majorBidi" w:hAnsiTheme="majorBidi" w:cstheme="majorBidi"/>
          <w:rtl/>
          <w:lang w:bidi="ar-DZ"/>
        </w:rPr>
      </w:pPr>
    </w:p>
    <w:p w:rsidR="009F4502" w:rsidRDefault="009F4502" w:rsidP="009F4502">
      <w:pPr>
        <w:tabs>
          <w:tab w:val="left" w:pos="1149"/>
        </w:tabs>
        <w:bidi/>
        <w:rPr>
          <w:rFonts w:asciiTheme="majorBidi" w:hAnsiTheme="majorBidi" w:cstheme="majorBidi"/>
          <w:rtl/>
          <w:lang w:bidi="ar-DZ"/>
        </w:rPr>
      </w:pPr>
    </w:p>
    <w:p w:rsidR="001C4A9C" w:rsidRPr="00394337" w:rsidRDefault="001C4A9C" w:rsidP="001C4A9C">
      <w:pPr>
        <w:pStyle w:val="Paragraphedeliste"/>
        <w:numPr>
          <w:ilvl w:val="0"/>
          <w:numId w:val="19"/>
        </w:numPr>
        <w:bidi/>
        <w:spacing w:after="240"/>
        <w:ind w:left="283" w:hanging="283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394337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lastRenderedPageBreak/>
        <w:t>الأسترة</w:t>
      </w:r>
    </w:p>
    <w:p w:rsidR="00394337" w:rsidRDefault="00394337" w:rsidP="00475AF4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9F4502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1.</w:t>
      </w:r>
      <w:r w:rsidR="00475AF4" w:rsidRPr="009F4502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4</w:t>
      </w:r>
      <w:r w:rsidRPr="009F4502">
        <w:rPr>
          <w:rFonts w:asciiTheme="majorBidi" w:hAnsiTheme="majorBidi" w:cstheme="majorBidi" w:hint="cs"/>
          <w:b/>
          <w:bCs/>
          <w:sz w:val="26"/>
          <w:szCs w:val="26"/>
          <w:highlight w:val="green"/>
          <w:rtl/>
          <w:lang w:val="en-US" w:bidi="ar-DZ"/>
        </w:rPr>
        <w:t>. تعريف:</w:t>
      </w:r>
      <w:r>
        <w:rPr>
          <w:rFonts w:asciiTheme="majorBidi" w:hAnsiTheme="majorBidi" w:cstheme="majorBidi" w:hint="cs"/>
          <w:rtl/>
          <w:lang w:val="en-US" w:bidi="ar-DZ"/>
        </w:rPr>
        <w:t xml:space="preserve"> </w:t>
      </w:r>
      <w:r w:rsidR="009F4502">
        <w:rPr>
          <w:rFonts w:asciiTheme="majorBidi" w:hAnsiTheme="majorBidi" w:cstheme="majorBidi" w:hint="cs"/>
          <w:rtl/>
          <w:lang w:val="en-US" w:bidi="ar-DZ"/>
        </w:rPr>
        <w:t xml:space="preserve">  </w:t>
      </w:r>
      <w:r w:rsidRPr="009F450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الأسترة هي تفاعل كيميائي بين حمض عضوي و كحول في وسط حمضي </w:t>
      </w:r>
      <w:r w:rsidR="00840574" w:rsidRPr="009F450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لتكون نواتج التفاعل أستر وماء كما هو موضح في التفاعل التالي:</w:t>
      </w:r>
    </w:p>
    <w:p w:rsidR="009F4502" w:rsidRDefault="009F4502" w:rsidP="009F4502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9F4502" w:rsidRPr="009F4502" w:rsidRDefault="009F4502" w:rsidP="009F4502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840574" w:rsidRDefault="009F4502" w:rsidP="00840574">
      <w:pPr>
        <w:bidi/>
        <w:spacing w:after="0"/>
        <w:jc w:val="center"/>
        <w:rPr>
          <w:rFonts w:asciiTheme="majorBidi" w:hAnsiTheme="majorBidi" w:cstheme="majorBidi"/>
          <w:rtl/>
          <w:lang w:val="en-US" w:bidi="ar-DZ"/>
        </w:rPr>
      </w:pPr>
      <w:r>
        <w:object w:dxaOrig="7856" w:dyaOrig="1067">
          <v:shape id="_x0000_i1049" type="#_x0000_t75" style="width:353.75pt;height:48.2pt" o:ole="">
            <v:imagedata r:id="rId58" o:title=""/>
          </v:shape>
          <o:OLEObject Type="Embed" ProgID="ChemDraw.Document.6.0" ShapeID="_x0000_i1049" DrawAspect="Content" ObjectID="_1507566600" r:id="rId59"/>
        </w:object>
      </w:r>
    </w:p>
    <w:p w:rsidR="00840574" w:rsidRDefault="00B13FE4" w:rsidP="00840574">
      <w:pPr>
        <w:bidi/>
        <w:spacing w:after="0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</w:rPr>
        <w:pict>
          <v:shape id="_x0000_s1062" type="#_x0000_t202" style="position:absolute;left:0;text-align:left;margin-left:40.35pt;margin-top:6.15pt;width:412.6pt;height:18.8pt;z-index:251662336" strokecolor="white [3212]" strokeweight="0">
            <v:fill opacity="655f"/>
            <v:textbox>
              <w:txbxContent>
                <w:p w:rsidR="00840574" w:rsidRDefault="00840574" w:rsidP="009F4502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</w:t>
                  </w:r>
                  <w:r w:rsidR="009F4502">
                    <w:rPr>
                      <w:rFonts w:hint="cs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   ماء     </w:t>
                  </w:r>
                  <w:r w:rsidR="009F4502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           أستر                                   </w:t>
                  </w:r>
                  <w:r w:rsidR="009F4502">
                    <w:rPr>
                      <w:rFonts w:hint="cs"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    كحول           </w:t>
                  </w:r>
                  <w:r w:rsidR="009F4502">
                    <w:rPr>
                      <w:rFonts w:hint="cs"/>
                      <w:rtl/>
                      <w:lang w:bidi="ar-DZ"/>
                    </w:rPr>
                    <w:t xml:space="preserve">   </w:t>
                  </w:r>
                  <w:r>
                    <w:rPr>
                      <w:rFonts w:hint="cs"/>
                      <w:rtl/>
                      <w:lang w:bidi="ar-DZ"/>
                    </w:rPr>
                    <w:t>حمض كربوكسيلي</w:t>
                  </w:r>
                </w:p>
              </w:txbxContent>
            </v:textbox>
          </v:shape>
        </w:pict>
      </w:r>
    </w:p>
    <w:p w:rsidR="00840574" w:rsidRDefault="00840574" w:rsidP="00840574">
      <w:pPr>
        <w:bidi/>
        <w:spacing w:after="0"/>
        <w:jc w:val="both"/>
        <w:rPr>
          <w:rFonts w:asciiTheme="majorBidi" w:hAnsiTheme="majorBidi" w:cstheme="majorBidi"/>
          <w:rtl/>
          <w:lang w:bidi="ar-DZ"/>
        </w:rPr>
      </w:pPr>
    </w:p>
    <w:p w:rsidR="00840574" w:rsidRDefault="00840574" w:rsidP="00840574">
      <w:pPr>
        <w:bidi/>
        <w:spacing w:after="0"/>
        <w:jc w:val="both"/>
        <w:rPr>
          <w:rFonts w:asciiTheme="majorBidi" w:hAnsiTheme="majorBidi" w:cstheme="majorBidi"/>
          <w:rtl/>
          <w:lang w:bidi="ar-DZ"/>
        </w:rPr>
      </w:pPr>
    </w:p>
    <w:p w:rsidR="009F4502" w:rsidRDefault="009F4502" w:rsidP="009F4502">
      <w:pPr>
        <w:bidi/>
        <w:spacing w:after="0"/>
        <w:jc w:val="both"/>
        <w:rPr>
          <w:rFonts w:asciiTheme="majorBidi" w:hAnsiTheme="majorBidi" w:cstheme="majorBidi"/>
          <w:rtl/>
          <w:lang w:bidi="ar-DZ"/>
        </w:rPr>
      </w:pPr>
    </w:p>
    <w:p w:rsidR="00394337" w:rsidRPr="009F4502" w:rsidRDefault="00394337" w:rsidP="00394337">
      <w:pPr>
        <w:pStyle w:val="Paragraphedeliste"/>
        <w:bidi/>
        <w:ind w:left="0"/>
        <w:rPr>
          <w:rFonts w:asciiTheme="majorBidi" w:hAnsiTheme="majorBidi" w:cstheme="majorBidi"/>
          <w:sz w:val="24"/>
          <w:szCs w:val="24"/>
          <w:u w:val="single"/>
        </w:rPr>
      </w:pPr>
      <w:r w:rsidRPr="009F4502">
        <w:rPr>
          <w:rFonts w:asciiTheme="majorBidi" w:hAnsiTheme="majorBidi" w:cstheme="majorBidi"/>
          <w:sz w:val="24"/>
          <w:szCs w:val="24"/>
          <w:highlight w:val="yellow"/>
          <w:u w:val="single"/>
          <w:rtl/>
        </w:rPr>
        <w:t>الصيغة الكيميائية</w:t>
      </w:r>
      <w:r w:rsidR="00840574" w:rsidRPr="009F4502">
        <w:rPr>
          <w:rFonts w:asciiTheme="majorBidi" w:hAnsiTheme="majorBidi" w:cstheme="majorBidi"/>
          <w:sz w:val="24"/>
          <w:szCs w:val="24"/>
          <w:highlight w:val="yellow"/>
          <w:u w:val="single"/>
          <w:rtl/>
        </w:rPr>
        <w:t xml:space="preserve"> للأستر</w:t>
      </w:r>
      <w:r w:rsidRPr="009F4502">
        <w:rPr>
          <w:rFonts w:asciiTheme="majorBidi" w:hAnsiTheme="majorBidi" w:cstheme="majorBidi"/>
          <w:sz w:val="24"/>
          <w:szCs w:val="24"/>
          <w:highlight w:val="yellow"/>
          <w:u w:val="single"/>
          <w:rtl/>
        </w:rPr>
        <w:t>:</w:t>
      </w:r>
      <w:r w:rsidRPr="009F4502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</w:p>
    <w:p w:rsidR="00394337" w:rsidRDefault="00394337" w:rsidP="00394337">
      <w:pPr>
        <w:bidi/>
        <w:spacing w:after="0"/>
        <w:jc w:val="both"/>
        <w:rPr>
          <w:rFonts w:asciiTheme="majorBidi" w:hAnsiTheme="majorBidi" w:cstheme="majorBidi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Spec="outside"/>
        <w:tblW w:w="4228" w:type="pct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ook w:val="04A0"/>
      </w:tblPr>
      <w:tblGrid>
        <w:gridCol w:w="2722"/>
        <w:gridCol w:w="3523"/>
        <w:gridCol w:w="2088"/>
      </w:tblGrid>
      <w:tr w:rsidR="009F4502" w:rsidRPr="006F11C6" w:rsidTr="009F4502">
        <w:trPr>
          <w:trHeight w:val="418"/>
        </w:trPr>
        <w:tc>
          <w:tcPr>
            <w:tcW w:w="1633" w:type="pct"/>
            <w:shd w:val="clear" w:color="auto" w:fill="00FFFF"/>
            <w:vAlign w:val="center"/>
          </w:tcPr>
          <w:p w:rsidR="009F4502" w:rsidRPr="009F4502" w:rsidRDefault="009F4502" w:rsidP="009F4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4502">
              <w:rPr>
                <w:rFonts w:asciiTheme="majorBidi" w:hAnsiTheme="majorBidi" w:cstheme="majorBidi"/>
                <w:b/>
                <w:bCs/>
                <w:rtl/>
              </w:rPr>
              <w:t>الصيغة المنشورة</w:t>
            </w:r>
          </w:p>
        </w:tc>
        <w:tc>
          <w:tcPr>
            <w:tcW w:w="2114" w:type="pct"/>
            <w:shd w:val="clear" w:color="auto" w:fill="00FFFF"/>
            <w:vAlign w:val="center"/>
          </w:tcPr>
          <w:p w:rsidR="009F4502" w:rsidRPr="009F4502" w:rsidRDefault="009F4502" w:rsidP="009F4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4502">
              <w:rPr>
                <w:rFonts w:asciiTheme="majorBidi" w:hAnsiTheme="majorBidi" w:cstheme="majorBidi"/>
                <w:b/>
                <w:bCs/>
                <w:rtl/>
              </w:rPr>
              <w:t>الصيغة النصف مفصلة</w:t>
            </w:r>
          </w:p>
        </w:tc>
        <w:tc>
          <w:tcPr>
            <w:tcW w:w="1253" w:type="pct"/>
            <w:shd w:val="clear" w:color="auto" w:fill="00FFFF"/>
            <w:vAlign w:val="center"/>
          </w:tcPr>
          <w:p w:rsidR="009F4502" w:rsidRPr="009F4502" w:rsidRDefault="009F4502" w:rsidP="009F4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4502">
              <w:rPr>
                <w:rFonts w:asciiTheme="majorBidi" w:hAnsiTheme="majorBidi" w:cstheme="majorBidi"/>
                <w:b/>
                <w:bCs/>
                <w:rtl/>
              </w:rPr>
              <w:t>الصيغة الجزيئية</w:t>
            </w:r>
          </w:p>
        </w:tc>
      </w:tr>
      <w:tr w:rsidR="009F4502" w:rsidRPr="006F11C6" w:rsidTr="009F4502">
        <w:trPr>
          <w:trHeight w:val="1057"/>
        </w:trPr>
        <w:tc>
          <w:tcPr>
            <w:tcW w:w="1633" w:type="pct"/>
            <w:shd w:val="clear" w:color="auto" w:fill="FFFFCC"/>
            <w:vAlign w:val="center"/>
          </w:tcPr>
          <w:p w:rsidR="009F4502" w:rsidRPr="006F11C6" w:rsidRDefault="009F4502" w:rsidP="009F4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</w:rPr>
            </w:pPr>
            <w:r w:rsidRPr="006F11C6">
              <w:rPr>
                <w:rFonts w:asciiTheme="majorBidi" w:hAnsiTheme="majorBidi" w:cstheme="majorBidi"/>
              </w:rPr>
              <w:object w:dxaOrig="1813" w:dyaOrig="1089">
                <v:shape id="_x0000_i1050" type="#_x0000_t75" style="width:1in;height:41.3pt" o:ole="">
                  <v:imagedata r:id="rId60" o:title=""/>
                </v:shape>
                <o:OLEObject Type="Embed" ProgID="ChemDraw.Document.6.0" ShapeID="_x0000_i1050" DrawAspect="Content" ObjectID="_1507566601" r:id="rId61"/>
              </w:object>
            </w:r>
          </w:p>
        </w:tc>
        <w:tc>
          <w:tcPr>
            <w:tcW w:w="2114" w:type="pct"/>
            <w:shd w:val="clear" w:color="auto" w:fill="FFFFCC"/>
            <w:vAlign w:val="center"/>
          </w:tcPr>
          <w:p w:rsidR="009F4502" w:rsidRPr="009F4502" w:rsidRDefault="009F4502" w:rsidP="009F4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45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R-COOR’</w:t>
            </w:r>
          </w:p>
        </w:tc>
        <w:tc>
          <w:tcPr>
            <w:tcW w:w="1253" w:type="pct"/>
            <w:shd w:val="clear" w:color="auto" w:fill="FFFFCC"/>
            <w:vAlign w:val="center"/>
          </w:tcPr>
          <w:p w:rsidR="009F4502" w:rsidRPr="009F4502" w:rsidRDefault="009F4502" w:rsidP="009F4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9F45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9F450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n</w:t>
            </w:r>
            <w:r w:rsidRPr="009F45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9F450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2n</w:t>
            </w:r>
            <w:r w:rsidRPr="009F45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9F450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</w:tbl>
    <w:p w:rsidR="00394337" w:rsidRDefault="00394337" w:rsidP="00394337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394337" w:rsidRDefault="00394337" w:rsidP="00394337">
      <w:pPr>
        <w:bidi/>
        <w:spacing w:after="0"/>
        <w:rPr>
          <w:rFonts w:asciiTheme="majorBidi" w:hAnsiTheme="majorBidi" w:cstheme="majorBidi"/>
          <w:lang w:bidi="ar-DZ"/>
        </w:rPr>
      </w:pPr>
    </w:p>
    <w:p w:rsidR="00514421" w:rsidRDefault="00514421" w:rsidP="00514421">
      <w:pPr>
        <w:bidi/>
        <w:spacing w:after="0"/>
        <w:rPr>
          <w:rFonts w:asciiTheme="majorBidi" w:hAnsiTheme="majorBidi" w:cstheme="majorBidi"/>
          <w:rtl/>
          <w:lang w:bidi="ar-DZ"/>
        </w:rPr>
      </w:pPr>
    </w:p>
    <w:p w:rsidR="00394337" w:rsidRDefault="00394337" w:rsidP="00394337">
      <w:pPr>
        <w:bidi/>
        <w:spacing w:after="0"/>
        <w:rPr>
          <w:rFonts w:asciiTheme="majorBidi" w:hAnsiTheme="majorBidi" w:cstheme="majorBidi"/>
          <w:sz w:val="12"/>
          <w:szCs w:val="12"/>
          <w:lang w:bidi="ar-DZ"/>
        </w:rPr>
      </w:pPr>
    </w:p>
    <w:p w:rsidR="00514421" w:rsidRDefault="00514421" w:rsidP="00514421">
      <w:pPr>
        <w:bidi/>
        <w:spacing w:after="0"/>
        <w:rPr>
          <w:rFonts w:asciiTheme="majorBidi" w:hAnsiTheme="majorBidi" w:cstheme="majorBidi"/>
          <w:sz w:val="12"/>
          <w:szCs w:val="12"/>
          <w:lang w:bidi="ar-DZ"/>
        </w:rPr>
      </w:pPr>
    </w:p>
    <w:p w:rsidR="00514421" w:rsidRDefault="00514421" w:rsidP="00514421">
      <w:pPr>
        <w:bidi/>
        <w:spacing w:after="0"/>
        <w:rPr>
          <w:rFonts w:asciiTheme="majorBidi" w:hAnsiTheme="majorBidi" w:cstheme="majorBidi"/>
          <w:sz w:val="12"/>
          <w:szCs w:val="12"/>
          <w:lang w:bidi="ar-DZ"/>
        </w:rPr>
      </w:pPr>
    </w:p>
    <w:p w:rsidR="00514421" w:rsidRDefault="00514421" w:rsidP="00514421">
      <w:pPr>
        <w:bidi/>
        <w:spacing w:after="0"/>
        <w:rPr>
          <w:rFonts w:asciiTheme="majorBidi" w:hAnsiTheme="majorBidi" w:cstheme="majorBidi"/>
          <w:sz w:val="12"/>
          <w:szCs w:val="12"/>
          <w:lang w:bidi="ar-DZ"/>
        </w:rPr>
      </w:pPr>
    </w:p>
    <w:p w:rsidR="00514421" w:rsidRPr="00637A26" w:rsidRDefault="00514421" w:rsidP="00514421">
      <w:pPr>
        <w:bidi/>
        <w:spacing w:after="0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9F4502" w:rsidRPr="00514421" w:rsidRDefault="009F4502" w:rsidP="009F4502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394337" w:rsidRPr="00637A26" w:rsidRDefault="00514421" w:rsidP="00475AF4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val="en-US" w:bidi="ar-DZ"/>
        </w:rPr>
      </w:pP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2.</w:t>
      </w:r>
      <w:r w:rsidR="00475AF4"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4</w:t>
      </w: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.  تفاعل</w:t>
      </w:r>
      <w:r w:rsidRPr="00637A26">
        <w:rPr>
          <w:rFonts w:asciiTheme="majorBidi" w:hAnsiTheme="majorBidi" w:cstheme="majorBidi"/>
          <w:b/>
          <w:bCs/>
          <w:sz w:val="28"/>
          <w:szCs w:val="28"/>
          <w:highlight w:val="green"/>
          <w:lang w:val="en-US" w:bidi="ar-DZ"/>
        </w:rPr>
        <w:t xml:space="preserve"> </w:t>
      </w: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 حمض البروبانويك مع كحول الأيثانول</w:t>
      </w:r>
    </w:p>
    <w:p w:rsidR="009F4502" w:rsidRPr="009F4502" w:rsidRDefault="009F4502" w:rsidP="009F4502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highlight w:val="black"/>
          <w:rtl/>
          <w:lang w:val="en-US" w:bidi="ar-DZ"/>
        </w:rPr>
      </w:pPr>
    </w:p>
    <w:p w:rsidR="00514421" w:rsidRDefault="009F4502" w:rsidP="00514421">
      <w:pPr>
        <w:pStyle w:val="Paragraphedeliste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</w:pPr>
      <w:r>
        <w:object w:dxaOrig="10247" w:dyaOrig="1126">
          <v:shape id="_x0000_i1051" type="#_x0000_t75" style="width:461.45pt;height:51.35pt" o:ole="">
            <v:imagedata r:id="rId62" o:title=""/>
          </v:shape>
          <o:OLEObject Type="Embed" ProgID="ChemDraw.Document.6.0" ShapeID="_x0000_i1051" DrawAspect="Content" ObjectID="_1507566602" r:id="rId63"/>
        </w:object>
      </w:r>
    </w:p>
    <w:p w:rsidR="00514421" w:rsidRDefault="00B13FE4" w:rsidP="00514421">
      <w:pPr>
        <w:pStyle w:val="Paragraphedeliste"/>
        <w:bidi/>
        <w:spacing w:after="0" w:line="360" w:lineRule="auto"/>
        <w:ind w:left="0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</w:pPr>
      <w:r>
        <w:rPr>
          <w:rFonts w:asciiTheme="majorBidi" w:eastAsia="Arial Unicode MS" w:hAnsiTheme="majorBidi" w:cstheme="majorBidi"/>
          <w:b/>
          <w:bCs/>
          <w:noProof/>
          <w:color w:val="FFFFFF" w:themeColor="background1"/>
          <w:sz w:val="28"/>
          <w:szCs w:val="28"/>
          <w:rtl/>
        </w:rPr>
        <w:pict>
          <v:shape id="_x0000_s1063" type="#_x0000_t202" style="position:absolute;left:0;text-align:left;margin-left:-21.65pt;margin-top:8pt;width:514.4pt;height:18.8pt;z-index:251663360" strokecolor="white [3212]" strokeweight="0">
            <v:fill opacity="655f"/>
            <v:textbox inset=",0,,0">
              <w:txbxContent>
                <w:p w:rsidR="00475AF4" w:rsidRPr="00475AF4" w:rsidRDefault="00475AF4" w:rsidP="00475AF4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475A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475A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ماء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</w:t>
                  </w:r>
                  <w:r w:rsidRPr="00475A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أستر: بروبانوات الإيثيل                 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</w:t>
                  </w:r>
                  <w:r w:rsidRPr="00475A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</w:t>
                  </w:r>
                  <w:r w:rsidR="00637A2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</w:t>
                  </w:r>
                  <w:r w:rsidRPr="00475A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</w:t>
                  </w:r>
                  <w:r w:rsidR="00637A2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val="en-US" w:bidi="ar-DZ"/>
                    </w:rPr>
                    <w:t>ال</w:t>
                  </w:r>
                  <w:r w:rsidR="00637A2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val="en-US" w:bidi="ar-DZ"/>
                    </w:rPr>
                    <w:t>ا</w:t>
                  </w:r>
                  <w:r w:rsidRPr="00475A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val="en-US" w:bidi="ar-DZ"/>
                    </w:rPr>
                    <w:t>يثانول</w:t>
                  </w:r>
                  <w:r w:rsidRPr="00475A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="00637A2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</w:t>
                  </w:r>
                  <w:r w:rsidRPr="00475A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</w:t>
                  </w:r>
                  <w:r w:rsidRPr="00475A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val="en-US" w:bidi="ar-DZ"/>
                    </w:rPr>
                    <w:t>البروبانويك</w:t>
                  </w:r>
                </w:p>
              </w:txbxContent>
            </v:textbox>
          </v:shape>
        </w:pict>
      </w:r>
    </w:p>
    <w:p w:rsidR="00475AF4" w:rsidRDefault="00475AF4" w:rsidP="00475AF4">
      <w:pPr>
        <w:pStyle w:val="Paragraphedeliste"/>
        <w:bidi/>
        <w:spacing w:after="0" w:line="360" w:lineRule="auto"/>
        <w:ind w:left="0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</w:pPr>
    </w:p>
    <w:p w:rsidR="00475AF4" w:rsidRPr="00637A26" w:rsidRDefault="00475AF4" w:rsidP="00475AF4">
      <w:pPr>
        <w:pStyle w:val="Paragraphedeliste"/>
        <w:bidi/>
        <w:spacing w:after="0" w:line="360" w:lineRule="auto"/>
        <w:ind w:left="0"/>
        <w:rPr>
          <w:rFonts w:asciiTheme="majorBidi" w:eastAsia="Arial Unicode MS" w:hAnsiTheme="majorBidi" w:cstheme="majorBidi"/>
          <w:b/>
          <w:bCs/>
          <w:color w:val="FFFFFF" w:themeColor="background1"/>
          <w:sz w:val="16"/>
          <w:szCs w:val="16"/>
          <w:highlight w:val="black"/>
          <w:rtl/>
          <w:lang w:val="en-US" w:bidi="ar-DZ"/>
        </w:rPr>
      </w:pPr>
    </w:p>
    <w:p w:rsidR="00475AF4" w:rsidRPr="00637A26" w:rsidRDefault="00475AF4" w:rsidP="00475AF4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val="en-US" w:bidi="ar-DZ"/>
        </w:rPr>
      </w:pP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3.4.  </w:t>
      </w:r>
      <w:r w:rsid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 </w:t>
      </w: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خصائص تفاعل الأسترة</w:t>
      </w:r>
      <w:r w:rsidRPr="00637A26">
        <w:rPr>
          <w:rFonts w:asciiTheme="majorBidi" w:hAnsiTheme="majorBidi" w:cstheme="majorBidi"/>
          <w:b/>
          <w:bCs/>
          <w:sz w:val="28"/>
          <w:szCs w:val="28"/>
          <w:highlight w:val="green"/>
          <w:lang w:val="en-US" w:bidi="ar-DZ"/>
        </w:rPr>
        <w:t xml:space="preserve"> </w:t>
      </w: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 </w:t>
      </w:r>
    </w:p>
    <w:p w:rsidR="005C746D" w:rsidRPr="00637A26" w:rsidRDefault="00475AF4" w:rsidP="00927642">
      <w:pPr>
        <w:bidi/>
        <w:spacing w:after="120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637A26">
        <w:rPr>
          <w:rFonts w:asciiTheme="majorBidi" w:eastAsia="Arial Unicode MS" w:hAnsiTheme="majorBidi" w:cstheme="majorBidi" w:hint="cs"/>
          <w:sz w:val="24"/>
          <w:szCs w:val="24"/>
          <w:highlight w:val="yellow"/>
          <w:rtl/>
          <w:lang w:val="en-US" w:bidi="ar-DZ"/>
        </w:rPr>
        <w:t xml:space="preserve">- </w:t>
      </w:r>
      <w:r w:rsidR="00927642" w:rsidRPr="00637A26">
        <w:rPr>
          <w:rFonts w:asciiTheme="majorBidi" w:eastAsia="Arial Unicode MS" w:hAnsiTheme="majorBidi" w:cstheme="majorBidi" w:hint="cs"/>
          <w:sz w:val="24"/>
          <w:szCs w:val="24"/>
          <w:highlight w:val="yellow"/>
          <w:rtl/>
          <w:lang w:val="en-US" w:bidi="ar-DZ"/>
        </w:rPr>
        <w:t xml:space="preserve">   </w:t>
      </w:r>
      <w:r w:rsidRPr="00637A26">
        <w:rPr>
          <w:rFonts w:asciiTheme="majorBidi" w:eastAsia="Arial Unicode MS" w:hAnsiTheme="majorBidi" w:cstheme="majorBidi" w:hint="cs"/>
          <w:sz w:val="24"/>
          <w:szCs w:val="24"/>
          <w:highlight w:val="yellow"/>
          <w:u w:val="single"/>
          <w:rtl/>
          <w:lang w:val="en-US" w:bidi="ar-DZ"/>
        </w:rPr>
        <w:t>يتميز تفاعل الأسترة بأنه تفاعل</w:t>
      </w:r>
      <w:r w:rsidRPr="00637A26">
        <w:rPr>
          <w:rFonts w:asciiTheme="majorBidi" w:eastAsia="Arial Unicode MS" w:hAnsiTheme="majorBidi" w:cstheme="majorBidi" w:hint="cs"/>
          <w:sz w:val="24"/>
          <w:szCs w:val="24"/>
          <w:highlight w:val="yellow"/>
          <w:rtl/>
          <w:lang w:val="en-US" w:bidi="ar-DZ"/>
        </w:rPr>
        <w:t>:</w:t>
      </w:r>
      <w:r w:rsidR="00637A26"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637A26"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       </w:t>
      </w:r>
      <w:r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بطيء </w:t>
      </w:r>
      <w:r w:rsidRPr="00637A26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–</w:t>
      </w:r>
      <w:r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عكوس </w:t>
      </w:r>
      <w:r w:rsidRPr="00637A26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–</w:t>
      </w:r>
      <w:r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محدود </w:t>
      </w:r>
      <w:r w:rsidRPr="00637A26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–</w:t>
      </w:r>
      <w:r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لا حراري.</w:t>
      </w:r>
      <w:r w:rsidR="00394337"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</w:p>
    <w:p w:rsidR="00475AF4" w:rsidRPr="00637A26" w:rsidRDefault="00475AF4" w:rsidP="00475AF4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- </w:t>
      </w:r>
      <w:r w:rsidR="00927642"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 </w:t>
      </w:r>
      <w:r w:rsidRPr="00637A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من أجل حساب مردود تفاعل الأسترة نستعمل العلاقة التالية:</w:t>
      </w:r>
    </w:p>
    <w:p w:rsidR="00927642" w:rsidRDefault="00B13FE4" w:rsidP="00927642">
      <w:pPr>
        <w:tabs>
          <w:tab w:val="left" w:pos="2151"/>
        </w:tabs>
        <w:bidi/>
        <w:rPr>
          <w:rFonts w:asciiTheme="majorBidi" w:hAnsiTheme="majorBidi" w:cstheme="majorBidi"/>
          <w:rtl/>
          <w:lang w:bidi="ar-DZ"/>
        </w:rPr>
      </w:pPr>
      <w:r w:rsidRPr="00B13FE4"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64" type="#_x0000_t202" style="position:absolute;left:0;text-align:left;margin-left:51.55pt;margin-top:5pt;width:357.55pt;height:67.85pt;z-index:251664384" fillcolor="#ffc" strokecolor="red" strokeweight=".25pt">
            <v:textbox inset=",5mm,,0">
              <w:txbxContent>
                <w:p w:rsidR="00927642" w:rsidRPr="00CF7C56" w:rsidRDefault="00637A26" w:rsidP="00CF7C56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8"/>
                      <w:szCs w:val="28"/>
                      <w:lang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FF0000"/>
                          <w:sz w:val="28"/>
                          <w:szCs w:val="28"/>
                          <w:lang w:bidi="ar-DZ"/>
                        </w:rPr>
                        <m:t>100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DZ"/>
                                </w:rPr>
                                <m:t>mol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  <m:t>بالـ المتشكل الاستر كمية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DZ"/>
                                </w:rPr>
                                <m:t>mol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  <m:t>بالـ الأبتدائي الكحول أو الحمض كمية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 xml:space="preserve"> =</m:t>
                      </m:r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FF"/>
                          <w:sz w:val="28"/>
                          <w:szCs w:val="28"/>
                          <w:lang w:bidi="ar-D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FF"/>
                          <w:sz w:val="28"/>
                          <w:szCs w:val="28"/>
                          <w:lang w:bidi="ar-D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FF"/>
                          <w:sz w:val="28"/>
                          <w:szCs w:val="28"/>
                          <w:rtl/>
                          <w:lang w:bidi="ar-DZ"/>
                        </w:rPr>
                        <m:t>ال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28"/>
                          <w:szCs w:val="28"/>
                          <w:rtl/>
                          <w:lang w:bidi="ar-DZ"/>
                        </w:rPr>
                        <m:t>مردود</m:t>
                      </m:r>
                    </m:oMath>
                  </m:oMathPara>
                </w:p>
              </w:txbxContent>
            </v:textbox>
          </v:shape>
        </w:pict>
      </w:r>
      <w:r w:rsidR="00475AF4">
        <w:rPr>
          <w:rFonts w:asciiTheme="majorBidi" w:hAnsiTheme="majorBidi" w:cstheme="majorBidi"/>
          <w:rtl/>
          <w:lang w:bidi="ar-DZ"/>
        </w:rPr>
        <w:tab/>
      </w:r>
      <m:oMath>
        <m:r>
          <m:rPr>
            <m:sty m:val="p"/>
          </m:rPr>
          <w:rPr>
            <w:rFonts w:ascii="Cambria Math" w:hAnsi="Cambria Math" w:cstheme="majorBidi"/>
            <w:lang w:bidi="ar-DZ"/>
          </w:rPr>
          <m:t xml:space="preserve"> </m:t>
        </m:r>
      </m:oMath>
    </w:p>
    <w:p w:rsidR="00927642" w:rsidRPr="00927642" w:rsidRDefault="00927642" w:rsidP="00927642">
      <w:pPr>
        <w:bidi/>
        <w:rPr>
          <w:rFonts w:asciiTheme="majorBidi" w:hAnsiTheme="majorBidi" w:cstheme="majorBidi"/>
          <w:rtl/>
          <w:lang w:bidi="ar-DZ"/>
        </w:rPr>
      </w:pPr>
    </w:p>
    <w:p w:rsidR="00927642" w:rsidRDefault="00927642" w:rsidP="00927642">
      <w:pPr>
        <w:bidi/>
        <w:rPr>
          <w:rFonts w:asciiTheme="majorBidi" w:hAnsiTheme="majorBidi" w:cstheme="majorBidi"/>
          <w:rtl/>
          <w:lang w:bidi="ar-DZ"/>
        </w:rPr>
      </w:pPr>
    </w:p>
    <w:p w:rsidR="00927642" w:rsidRDefault="00927642" w:rsidP="00C21D19">
      <w:pPr>
        <w:pStyle w:val="Paragraphedeliste"/>
        <w:numPr>
          <w:ilvl w:val="0"/>
          <w:numId w:val="20"/>
        </w:numPr>
        <w:bidi/>
        <w:ind w:left="283" w:hanging="283"/>
        <w:rPr>
          <w:rFonts w:asciiTheme="majorBidi" w:hAnsiTheme="majorBidi" w:cstheme="majorBidi"/>
          <w:sz w:val="24"/>
          <w:szCs w:val="24"/>
          <w:lang w:bidi="ar-DZ"/>
        </w:rPr>
      </w:pPr>
      <w:r w:rsidRPr="00637A26">
        <w:rPr>
          <w:rFonts w:asciiTheme="majorBidi" w:hAnsiTheme="majorBidi" w:cstheme="majorBidi" w:hint="cs"/>
          <w:sz w:val="24"/>
          <w:szCs w:val="24"/>
          <w:rtl/>
          <w:lang w:bidi="ar-DZ"/>
        </w:rPr>
        <w:lastRenderedPageBreak/>
        <w:t>يتعلق مردود التفاعل بصنف الكحول المستعمل حسب القيم التالية:</w:t>
      </w:r>
    </w:p>
    <w:p w:rsidR="00637A26" w:rsidRPr="00EF5074" w:rsidRDefault="00637A26" w:rsidP="00637A26">
      <w:pPr>
        <w:pStyle w:val="Paragraphedeliste"/>
        <w:bidi/>
        <w:ind w:left="283"/>
        <w:rPr>
          <w:rFonts w:asciiTheme="majorBidi" w:hAnsiTheme="majorBidi" w:cstheme="majorBidi"/>
          <w:sz w:val="16"/>
          <w:szCs w:val="16"/>
          <w:rtl/>
          <w:lang w:bidi="ar-DZ"/>
        </w:rPr>
      </w:pPr>
    </w:p>
    <w:tbl>
      <w:tblPr>
        <w:tblStyle w:val="Grilledutableau"/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2448"/>
        <w:gridCol w:w="2449"/>
        <w:gridCol w:w="2448"/>
        <w:gridCol w:w="2449"/>
      </w:tblGrid>
      <w:tr w:rsidR="00C21D19" w:rsidRPr="00637A26" w:rsidTr="00776C96">
        <w:trPr>
          <w:trHeight w:val="561"/>
        </w:trPr>
        <w:tc>
          <w:tcPr>
            <w:tcW w:w="2448" w:type="dxa"/>
            <w:shd w:val="clear" w:color="auto" w:fill="FFFFCC"/>
            <w:vAlign w:val="center"/>
          </w:tcPr>
          <w:p w:rsidR="00C21D19" w:rsidRPr="00637A26" w:rsidRDefault="00C21D19" w:rsidP="00927642">
            <w:pPr>
              <w:tabs>
                <w:tab w:val="left" w:pos="71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37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كحول ثالثي</w:t>
            </w:r>
          </w:p>
        </w:tc>
        <w:tc>
          <w:tcPr>
            <w:tcW w:w="2449" w:type="dxa"/>
            <w:shd w:val="clear" w:color="auto" w:fill="FFFFCC"/>
            <w:vAlign w:val="center"/>
          </w:tcPr>
          <w:p w:rsidR="00C21D19" w:rsidRPr="00637A26" w:rsidRDefault="00C21D19" w:rsidP="00927642">
            <w:pPr>
              <w:tabs>
                <w:tab w:val="left" w:pos="71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37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كحول ثانوي</w:t>
            </w:r>
          </w:p>
        </w:tc>
        <w:tc>
          <w:tcPr>
            <w:tcW w:w="2448" w:type="dxa"/>
            <w:shd w:val="clear" w:color="auto" w:fill="FFFFCC"/>
            <w:vAlign w:val="center"/>
          </w:tcPr>
          <w:p w:rsidR="00C21D19" w:rsidRPr="00637A26" w:rsidRDefault="00C21D19" w:rsidP="00927642">
            <w:pPr>
              <w:tabs>
                <w:tab w:val="left" w:pos="71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37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كحول أولي</w:t>
            </w:r>
          </w:p>
        </w:tc>
        <w:tc>
          <w:tcPr>
            <w:tcW w:w="2449" w:type="dxa"/>
            <w:shd w:val="clear" w:color="auto" w:fill="00FFFF"/>
            <w:vAlign w:val="center"/>
          </w:tcPr>
          <w:p w:rsidR="00C21D19" w:rsidRPr="00637A26" w:rsidRDefault="00C21D19" w:rsidP="00927642">
            <w:pPr>
              <w:tabs>
                <w:tab w:val="left" w:pos="71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37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صنف الكحول</w:t>
            </w:r>
          </w:p>
        </w:tc>
      </w:tr>
      <w:tr w:rsidR="00C21D19" w:rsidRPr="00637A26" w:rsidTr="00776C96">
        <w:trPr>
          <w:trHeight w:val="561"/>
        </w:trPr>
        <w:tc>
          <w:tcPr>
            <w:tcW w:w="2448" w:type="dxa"/>
            <w:shd w:val="clear" w:color="auto" w:fill="FFFFCC"/>
            <w:vAlign w:val="center"/>
          </w:tcPr>
          <w:p w:rsidR="00C21D19" w:rsidRPr="00637A26" w:rsidRDefault="00C21D19" w:rsidP="00927642">
            <w:pPr>
              <w:tabs>
                <w:tab w:val="left" w:pos="71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37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(5-10) %</w:t>
            </w:r>
          </w:p>
        </w:tc>
        <w:tc>
          <w:tcPr>
            <w:tcW w:w="2449" w:type="dxa"/>
            <w:shd w:val="clear" w:color="auto" w:fill="FFFFCC"/>
            <w:vAlign w:val="center"/>
          </w:tcPr>
          <w:p w:rsidR="00C21D19" w:rsidRPr="00637A26" w:rsidRDefault="00C21D19" w:rsidP="00927642">
            <w:pPr>
              <w:tabs>
                <w:tab w:val="left" w:pos="71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37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60 %</w:t>
            </w:r>
          </w:p>
        </w:tc>
        <w:tc>
          <w:tcPr>
            <w:tcW w:w="2448" w:type="dxa"/>
            <w:shd w:val="clear" w:color="auto" w:fill="FFFFCC"/>
            <w:vAlign w:val="center"/>
          </w:tcPr>
          <w:p w:rsidR="00C21D19" w:rsidRPr="00637A26" w:rsidRDefault="00C21D19" w:rsidP="00927642">
            <w:pPr>
              <w:tabs>
                <w:tab w:val="left" w:pos="71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37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67 %</w:t>
            </w:r>
          </w:p>
        </w:tc>
        <w:tc>
          <w:tcPr>
            <w:tcW w:w="2449" w:type="dxa"/>
            <w:shd w:val="clear" w:color="auto" w:fill="00FFFF"/>
            <w:vAlign w:val="center"/>
          </w:tcPr>
          <w:p w:rsidR="00C21D19" w:rsidRPr="00637A26" w:rsidRDefault="00C21D19" w:rsidP="00C21D19">
            <w:pPr>
              <w:tabs>
                <w:tab w:val="left" w:pos="711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37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المردود</w:t>
            </w:r>
          </w:p>
        </w:tc>
      </w:tr>
    </w:tbl>
    <w:p w:rsidR="00C21D19" w:rsidRDefault="00C21D19" w:rsidP="00927642">
      <w:pPr>
        <w:tabs>
          <w:tab w:val="left" w:pos="7112"/>
        </w:tabs>
        <w:rPr>
          <w:rtl/>
          <w:lang w:bidi="ar-DZ"/>
        </w:rPr>
      </w:pPr>
    </w:p>
    <w:p w:rsidR="00637A26" w:rsidRPr="00EF5074" w:rsidRDefault="00637A26" w:rsidP="00927642">
      <w:pPr>
        <w:tabs>
          <w:tab w:val="left" w:pos="7112"/>
        </w:tabs>
        <w:rPr>
          <w:sz w:val="4"/>
          <w:szCs w:val="4"/>
          <w:rtl/>
          <w:lang w:bidi="ar-DZ"/>
        </w:rPr>
      </w:pPr>
    </w:p>
    <w:p w:rsidR="00C21D19" w:rsidRPr="00637A26" w:rsidRDefault="00C21D19" w:rsidP="00637A26">
      <w:pPr>
        <w:pStyle w:val="Paragraphedeliste"/>
        <w:bidi/>
        <w:spacing w:after="0" w:line="480" w:lineRule="auto"/>
        <w:ind w:left="0"/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val="en-US" w:bidi="ar-DZ"/>
        </w:rPr>
      </w:pP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4.4.</w:t>
      </w:r>
      <w:r w:rsid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 </w:t>
      </w: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 التص</w:t>
      </w:r>
      <w:r w:rsid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ــ</w:t>
      </w: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بن</w:t>
      </w:r>
      <w:r w:rsidRPr="00637A26">
        <w:rPr>
          <w:rFonts w:asciiTheme="majorBidi" w:hAnsiTheme="majorBidi" w:cstheme="majorBidi"/>
          <w:b/>
          <w:bCs/>
          <w:sz w:val="28"/>
          <w:szCs w:val="28"/>
          <w:highlight w:val="green"/>
          <w:lang w:val="en-US" w:bidi="ar-DZ"/>
        </w:rPr>
        <w:t xml:space="preserve"> </w:t>
      </w:r>
      <w:r w:rsidRPr="00637A2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 </w:t>
      </w:r>
    </w:p>
    <w:p w:rsidR="00475AF4" w:rsidRDefault="008345EA" w:rsidP="008345EA">
      <w:pPr>
        <w:spacing w:after="120"/>
        <w:jc w:val="right"/>
        <w:rPr>
          <w:rtl/>
          <w:lang w:bidi="ar-DZ"/>
        </w:rPr>
      </w:pPr>
      <w:r w:rsidRPr="00776C9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DZ"/>
        </w:rPr>
        <w:t>أ)</w:t>
      </w:r>
      <w:r w:rsidR="00776C96" w:rsidRPr="00776C96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DZ"/>
        </w:rPr>
        <w:t xml:space="preserve">-  </w:t>
      </w:r>
      <w:r w:rsidRPr="00776C9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DZ"/>
        </w:rPr>
        <w:t xml:space="preserve"> تعريف:</w:t>
      </w:r>
      <w:r w:rsidRPr="00637A26">
        <w:rPr>
          <w:rFonts w:hint="cs"/>
          <w:rtl/>
          <w:lang w:bidi="ar-DZ"/>
        </w:rPr>
        <w:t xml:space="preserve">  </w:t>
      </w:r>
      <w:r w:rsidRPr="00776C96">
        <w:rPr>
          <w:rFonts w:asciiTheme="majorBidi" w:hAnsiTheme="majorBidi" w:cstheme="majorBidi"/>
          <w:sz w:val="24"/>
          <w:szCs w:val="24"/>
          <w:rtl/>
          <w:lang w:bidi="ar-DZ"/>
        </w:rPr>
        <w:t>التصبن هو تفاعل كيميائي يحدث بين أستر و أساس قوي فينتج ملح حمضي و كحول.</w:t>
      </w:r>
    </w:p>
    <w:p w:rsidR="00637A26" w:rsidRPr="00EF5074" w:rsidRDefault="00637A26" w:rsidP="008345EA">
      <w:pPr>
        <w:spacing w:after="120"/>
        <w:jc w:val="right"/>
        <w:rPr>
          <w:sz w:val="12"/>
          <w:szCs w:val="12"/>
          <w:rtl/>
          <w:lang w:bidi="ar-DZ"/>
        </w:rPr>
      </w:pPr>
    </w:p>
    <w:p w:rsidR="008345EA" w:rsidRPr="00776C96" w:rsidRDefault="00271A6D" w:rsidP="008345E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76C9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DZ"/>
        </w:rPr>
        <w:t>ب</w:t>
      </w:r>
      <w:r w:rsidR="008345EA" w:rsidRPr="00776C9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DZ"/>
        </w:rPr>
        <w:t>)</w:t>
      </w:r>
      <w:r w:rsidR="00776C96" w:rsidRPr="00776C96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DZ"/>
        </w:rPr>
        <w:t xml:space="preserve">-  </w:t>
      </w:r>
      <w:r w:rsidR="008345EA" w:rsidRPr="00776C9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DZ"/>
        </w:rPr>
        <w:t xml:space="preserve"> معادلة تفاعل التصبن</w:t>
      </w:r>
    </w:p>
    <w:p w:rsidR="00637A26" w:rsidRPr="00EF5074" w:rsidRDefault="00637A26" w:rsidP="008345EA">
      <w:pPr>
        <w:jc w:val="right"/>
        <w:rPr>
          <w:rFonts w:asciiTheme="majorBidi" w:hAnsiTheme="majorBidi" w:cstheme="majorBidi"/>
          <w:b/>
          <w:bCs/>
          <w:sz w:val="12"/>
          <w:szCs w:val="12"/>
          <w:rtl/>
          <w:lang w:bidi="ar-DZ"/>
        </w:rPr>
      </w:pPr>
    </w:p>
    <w:p w:rsidR="008345EA" w:rsidRDefault="00637A26" w:rsidP="008345EA">
      <w:pPr>
        <w:tabs>
          <w:tab w:val="left" w:pos="8552"/>
        </w:tabs>
        <w:jc w:val="center"/>
        <w:rPr>
          <w:rtl/>
          <w:lang w:bidi="ar-DZ"/>
        </w:rPr>
      </w:pPr>
      <w:r>
        <w:object w:dxaOrig="8264" w:dyaOrig="1067">
          <v:shape id="_x0000_i1052" type="#_x0000_t75" style="width:385.65pt;height:45.7pt" o:ole="">
            <v:imagedata r:id="rId64" o:title=""/>
          </v:shape>
          <o:OLEObject Type="Embed" ProgID="ChemDraw.Document.6.0" ShapeID="_x0000_i1052" DrawAspect="Content" ObjectID="_1507566603" r:id="rId65"/>
        </w:object>
      </w:r>
    </w:p>
    <w:p w:rsidR="00271A6D" w:rsidRDefault="00271A6D" w:rsidP="00271A6D">
      <w:pPr>
        <w:tabs>
          <w:tab w:val="left" w:pos="8627"/>
        </w:tabs>
        <w:jc w:val="center"/>
        <w:rPr>
          <w:rtl/>
        </w:rPr>
      </w:pPr>
    </w:p>
    <w:p w:rsidR="00637A26" w:rsidRDefault="00637A26" w:rsidP="00271A6D">
      <w:pPr>
        <w:tabs>
          <w:tab w:val="left" w:pos="8627"/>
        </w:tabs>
        <w:jc w:val="center"/>
        <w:rPr>
          <w:rtl/>
        </w:rPr>
      </w:pPr>
      <w:r>
        <w:object w:dxaOrig="9672" w:dyaOrig="1126">
          <v:shape id="_x0000_i1053" type="#_x0000_t75" style="width:401.95pt;height:48.2pt" o:ole="">
            <v:imagedata r:id="rId66" o:title=""/>
          </v:shape>
          <o:OLEObject Type="Embed" ProgID="ChemDraw.Document.6.0" ShapeID="_x0000_i1053" DrawAspect="Content" ObjectID="_1507566604" r:id="rId67"/>
        </w:object>
      </w:r>
    </w:p>
    <w:p w:rsidR="00637A26" w:rsidRPr="00EF5074" w:rsidRDefault="00637A26" w:rsidP="00271A6D">
      <w:pPr>
        <w:tabs>
          <w:tab w:val="left" w:pos="8627"/>
        </w:tabs>
        <w:jc w:val="center"/>
        <w:rPr>
          <w:sz w:val="12"/>
          <w:szCs w:val="12"/>
          <w:rtl/>
          <w:lang w:bidi="ar-DZ"/>
        </w:rPr>
      </w:pPr>
    </w:p>
    <w:p w:rsidR="00637A26" w:rsidRDefault="00637A26" w:rsidP="00271A6D">
      <w:pPr>
        <w:tabs>
          <w:tab w:val="left" w:pos="8627"/>
        </w:tabs>
        <w:jc w:val="center"/>
        <w:rPr>
          <w:rtl/>
          <w:lang w:bidi="ar-DZ"/>
        </w:rPr>
      </w:pPr>
    </w:p>
    <w:p w:rsidR="00271A6D" w:rsidRPr="00776C96" w:rsidRDefault="00271A6D" w:rsidP="008B7846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76C96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DZ"/>
        </w:rPr>
        <w:t>ج</w:t>
      </w:r>
      <w:r w:rsidRPr="00776C9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DZ"/>
        </w:rPr>
        <w:t>)</w:t>
      </w:r>
      <w:r w:rsidR="00776C96" w:rsidRPr="00776C96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DZ"/>
        </w:rPr>
        <w:t xml:space="preserve">- </w:t>
      </w:r>
      <w:r w:rsidRPr="00776C9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DZ"/>
        </w:rPr>
        <w:t xml:space="preserve"> تص</w:t>
      </w:r>
      <w:r w:rsidRPr="00776C96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DZ"/>
        </w:rPr>
        <w:t>بن الغليسيريدات الثلاثية:</w:t>
      </w:r>
      <w:r w:rsidRPr="00776C96">
        <w:rPr>
          <w:rFonts w:asciiTheme="majorBidi" w:hAnsiTheme="majorBidi" w:cstheme="majorBidi" w:hint="cs"/>
          <w:b/>
          <w:bCs/>
          <w:color w:val="FFFFFF" w:themeColor="background1"/>
          <w:sz w:val="24"/>
          <w:szCs w:val="24"/>
          <w:rtl/>
          <w:lang w:bidi="ar-DZ"/>
        </w:rPr>
        <w:t xml:space="preserve"> </w:t>
      </w:r>
      <w:r w:rsidRPr="00776C96">
        <w:rPr>
          <w:rFonts w:asciiTheme="majorBidi" w:hAnsiTheme="majorBidi" w:cstheme="majorBidi" w:hint="cs"/>
          <w:color w:val="FFFFFF" w:themeColor="background1"/>
          <w:sz w:val="24"/>
          <w:szCs w:val="24"/>
          <w:rtl/>
          <w:lang w:bidi="ar-DZ"/>
        </w:rPr>
        <w:t>ل</w:t>
      </w:r>
      <w:r w:rsidRPr="00776C96">
        <w:rPr>
          <w:rFonts w:asciiTheme="majorBidi" w:hAnsiTheme="majorBidi" w:cstheme="majorBidi" w:hint="cs"/>
          <w:sz w:val="24"/>
          <w:szCs w:val="24"/>
          <w:rtl/>
          <w:lang w:bidi="ar-DZ"/>
        </w:rPr>
        <w:t>تتفاعل المواد الدهنية (زيوت أو شحوم) مع أساس قوي فتتشكل أملاح الأحماض الدهنية</w:t>
      </w:r>
      <w:r w:rsidR="008B7846" w:rsidRPr="00776C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(الصابون)</w:t>
      </w:r>
      <w:r w:rsidRPr="00776C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كحول ثلاثي (غليسيرول). </w:t>
      </w:r>
    </w:p>
    <w:p w:rsidR="00776C96" w:rsidRPr="00EF5074" w:rsidRDefault="00776C96" w:rsidP="00776C96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DZ"/>
        </w:rPr>
      </w:pPr>
    </w:p>
    <w:p w:rsidR="00EF5074" w:rsidRDefault="00B13FE4" w:rsidP="004313BA">
      <w:pPr>
        <w:jc w:val="center"/>
        <w:rPr>
          <w:rtl/>
          <w:lang w:bidi="ar-DZ"/>
        </w:rPr>
      </w:pPr>
      <w:r>
        <w:rPr>
          <w:noProof/>
          <w:rtl/>
        </w:rPr>
        <w:pict>
          <v:shape id="_x0000_s1094" type="#_x0000_t202" style="position:absolute;left:0;text-align:left;margin-left:299.1pt;margin-top:80.7pt;width:62.35pt;height:18.35pt;z-index:251666432" strokecolor="white [3212]">
            <v:textbox style="mso-next-textbox:#_x0000_s1094" inset=",,,.3mm">
              <w:txbxContent>
                <w:p w:rsidR="004313BA" w:rsidRPr="00C142DA" w:rsidRDefault="004313BA" w:rsidP="004313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142D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كح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Pr="00C142D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ول ثلاثي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93" type="#_x0000_t202" style="position:absolute;left:0;text-align:left;margin-left:401.8pt;margin-top:80.7pt;width:47.8pt;height:18pt;z-index:251665408" strokecolor="white [3212]">
            <v:textbox style="mso-next-textbox:#_x0000_s1093">
              <w:txbxContent>
                <w:p w:rsidR="004313BA" w:rsidRPr="00C142DA" w:rsidRDefault="004313BA" w:rsidP="004313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142D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الصاب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Pr="00C142D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95" type="#_x0000_t202" style="position:absolute;left:0;text-align:left;margin-left:33.15pt;margin-top:80.7pt;width:66.35pt;height:18.35pt;z-index:251667456" strokecolor="white [3212]">
            <v:textbox style="mso-next-textbox:#_x0000_s1095" inset=",1.3mm,,.3mm">
              <w:txbxContent>
                <w:p w:rsidR="004313BA" w:rsidRPr="00C142DA" w:rsidRDefault="004313BA" w:rsidP="004313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142D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ﭭليسيريد  ثلاثي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96" type="#_x0000_t202" style="position:absolute;left:0;text-align:left;margin-left:142.2pt;margin-top:80.7pt;width:42.4pt;height:18pt;z-index:251668480" strokecolor="white [3212]">
            <v:textbox style="mso-next-textbox:#_x0000_s1096">
              <w:txbxContent>
                <w:p w:rsidR="004313BA" w:rsidRPr="00C142DA" w:rsidRDefault="004313BA" w:rsidP="004313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142D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الص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ــ</w:t>
                  </w:r>
                  <w:r w:rsidRPr="00C142D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ود</w:t>
                  </w:r>
                </w:p>
              </w:txbxContent>
            </v:textbox>
          </v:shape>
        </w:pict>
      </w:r>
      <w:r w:rsidR="00776C96" w:rsidRPr="00DD6C63">
        <w:object w:dxaOrig="9061" w:dyaOrig="1492">
          <v:shape id="_x0000_i1054" type="#_x0000_t75" style="width:424.5pt;height:65.75pt" o:ole="">
            <v:imagedata r:id="rId68" o:title=""/>
          </v:shape>
          <o:OLEObject Type="Embed" ProgID="ChemDraw.Document.6.0" ShapeID="_x0000_i1054" DrawAspect="Content" ObjectID="_1507566605" r:id="rId69"/>
        </w:object>
      </w:r>
    </w:p>
    <w:p w:rsidR="00EF5074" w:rsidRPr="00EF5074" w:rsidRDefault="00EF5074" w:rsidP="00EF5074">
      <w:pPr>
        <w:rPr>
          <w:rtl/>
          <w:lang w:bidi="ar-DZ"/>
        </w:rPr>
      </w:pPr>
    </w:p>
    <w:p w:rsidR="00EF5074" w:rsidRDefault="00EF5074" w:rsidP="00EF5074">
      <w:pPr>
        <w:rPr>
          <w:rtl/>
          <w:lang w:bidi="ar-DZ"/>
        </w:rPr>
      </w:pPr>
    </w:p>
    <w:p w:rsidR="00EF5074" w:rsidRDefault="00EF5074" w:rsidP="00EF5074">
      <w:pPr>
        <w:jc w:val="center"/>
        <w:rPr>
          <w:rtl/>
          <w:lang w:bidi="ar-DZ"/>
        </w:rPr>
      </w:pPr>
    </w:p>
    <w:p w:rsidR="008345EA" w:rsidRPr="00503480" w:rsidRDefault="008345EA" w:rsidP="00503F74">
      <w:pPr>
        <w:tabs>
          <w:tab w:val="left" w:pos="0"/>
        </w:tabs>
        <w:bidi/>
        <w:spacing w:after="0" w:line="240" w:lineRule="auto"/>
        <w:rPr>
          <w:rFonts w:asciiTheme="majorBidi" w:hAnsiTheme="majorBidi" w:cstheme="majorBidi"/>
          <w:b/>
          <w:bCs/>
          <w:color w:val="FFFF00"/>
          <w:sz w:val="40"/>
          <w:szCs w:val="40"/>
          <w:rtl/>
          <w:lang w:bidi="ar-DZ"/>
        </w:rPr>
      </w:pPr>
    </w:p>
    <w:sectPr w:rsidR="008345EA" w:rsidRPr="00503480" w:rsidSect="009F4502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985" w:right="1133" w:bottom="993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54" w:rsidRDefault="00280054" w:rsidP="00DB79F5">
      <w:pPr>
        <w:spacing w:after="0" w:line="240" w:lineRule="auto"/>
      </w:pPr>
      <w:r>
        <w:separator/>
      </w:r>
    </w:p>
  </w:endnote>
  <w:endnote w:type="continuationSeparator" w:id="0">
    <w:p w:rsidR="00280054" w:rsidRDefault="00280054" w:rsidP="00D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9" w:rsidRDefault="00B671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C5" w:rsidRPr="008B1085" w:rsidRDefault="00CF7BC5" w:rsidP="00011DFD">
    <w:pPr>
      <w:pStyle w:val="Pieddepage"/>
      <w:ind w:hanging="567"/>
      <w:rPr>
        <w:rFonts w:asciiTheme="majorBidi" w:hAnsiTheme="majorBidi" w:cstheme="majorBidi"/>
        <w:b/>
        <w:bCs/>
        <w:sz w:val="28"/>
        <w:szCs w:val="28"/>
      </w:rPr>
    </w:pPr>
  </w:p>
  <w:p w:rsidR="00CF7BC5" w:rsidRDefault="00CF7BC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9" w:rsidRDefault="00B671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54" w:rsidRDefault="00280054" w:rsidP="00DB79F5">
      <w:pPr>
        <w:spacing w:after="0" w:line="240" w:lineRule="auto"/>
      </w:pPr>
      <w:r>
        <w:separator/>
      </w:r>
    </w:p>
  </w:footnote>
  <w:footnote w:type="continuationSeparator" w:id="0">
    <w:p w:rsidR="00280054" w:rsidRDefault="00280054" w:rsidP="00DB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9" w:rsidRDefault="00B13FE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844" o:spid="_x0000_s10246" type="#_x0000_t75" style="position:absolute;margin-left:0;margin-top:0;width:481.75pt;height:639.05pt;z-index:-251654144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FD" w:rsidRDefault="00B13FE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845" o:spid="_x0000_s10247" type="#_x0000_t75" style="position:absolute;margin-left:0;margin-top:0;width:481.75pt;height:639.05pt;z-index:-25165312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6.85pt;margin-top:-2.7pt;width:36pt;height:23.2pt;z-index:251660288" strokecolor="red">
          <v:textbox inset=".5mm,1.4mm,.5mm">
            <w:txbxContent>
              <w:p w:rsidR="00011DFD" w:rsidRPr="00821A13" w:rsidRDefault="00B13FE4" w:rsidP="00011DFD">
                <w:pPr>
                  <w:pStyle w:val="Pieddepage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DZ"/>
                  </w:rPr>
                </w:pPr>
                <w:r w:rsidRPr="00821A13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begin"/>
                </w:r>
                <w:r w:rsidR="00011DFD" w:rsidRPr="00821A13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821A13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separate"/>
                </w:r>
                <w:r w:rsidR="00AC31EB">
                  <w:rPr>
                    <w:rFonts w:asciiTheme="majorBidi" w:hAnsiTheme="majorBidi" w:cstheme="majorBidi"/>
                    <w:b/>
                    <w:bCs/>
                    <w:noProof/>
                    <w:sz w:val="28"/>
                    <w:szCs w:val="28"/>
                  </w:rPr>
                  <w:t>20</w:t>
                </w:r>
                <w:r w:rsidRPr="00821A13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10242" type="#_x0000_t202" style="position:absolute;margin-left:-25.25pt;margin-top:2.7pt;width:531pt;height:23.5pt;z-index:251659264" strokecolor="white" strokeweight="0">
          <v:textbox style="mso-next-textbox:#_x0000_s10242" inset=".5mm,.6mm,.5mm,.3mm">
            <w:txbxContent>
              <w:p w:rsidR="00011DFD" w:rsidRPr="00C02D99" w:rsidRDefault="00011DFD" w:rsidP="00CF7C56">
                <w:pPr>
                  <w:jc w:val="right"/>
                  <w:rPr>
                    <w:rFonts w:asciiTheme="majorBidi" w:eastAsia="Arial Unicode MS" w:hAnsiTheme="majorBidi" w:cstheme="majorBidi"/>
                    <w:b/>
                    <w:bCs/>
                    <w:sz w:val="32"/>
                    <w:szCs w:val="32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هندســة الطـرائق </w:t>
                </w:r>
                <w:r w:rsidR="008C5957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/ 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المجال: 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val="en-US" w:bidi="ar-DZ"/>
                  </w:rPr>
                  <w:t>الكيمياء العضوية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</w:t>
                </w:r>
                <w:r w:rsidR="005C3EBC" w:rsidRPr="00EE3B9F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/ </w:t>
                </w:r>
                <w:r w:rsidR="005C1500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val="en-US" w:bidi="ar-DZ"/>
                  </w:rPr>
                  <w:t xml:space="preserve"> الوظائف الأكسوجينية</w:t>
                </w:r>
                <w:r w:rsidRP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</w:t>
                </w:r>
                <w:r w:rsidR="001716E3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         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                                                                            </w:t>
                </w:r>
              </w:p>
              <w:p w:rsidR="00011DFD" w:rsidRPr="00011DFD" w:rsidRDefault="00011DFD" w:rsidP="00011DFD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                                                                                           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color w:val="FFFFFF"/>
                    <w:sz w:val="16"/>
                    <w:szCs w:val="16"/>
                    <w:u w:val="single"/>
                    <w:rtl/>
                    <w:lang w:bidi="ar-DZ"/>
                  </w:rPr>
                  <w:t>.</w:t>
                </w:r>
              </w:p>
              <w:p w:rsidR="00011DFD" w:rsidRPr="00977534" w:rsidRDefault="00011DFD" w:rsidP="00011DFD">
                <w:pP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</w:p>
            </w:txbxContent>
          </v:textbox>
        </v:shape>
      </w:pict>
    </w:r>
    <w:r w:rsidR="00011DFD">
      <w:rPr>
        <w:rFonts w:hint="cs"/>
        <w:rtl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9" w:rsidRDefault="00B13FE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843" o:spid="_x0000_s10245" type="#_x0000_t75" style="position:absolute;margin-left:0;margin-top:0;width:481.75pt;height:639.05pt;z-index:-251655168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D8E"/>
    <w:multiLevelType w:val="hybridMultilevel"/>
    <w:tmpl w:val="17906A20"/>
    <w:lvl w:ilvl="0" w:tplc="CEB6D2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29E"/>
    <w:multiLevelType w:val="hybridMultilevel"/>
    <w:tmpl w:val="FBA446EC"/>
    <w:lvl w:ilvl="0" w:tplc="16D0AE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2B77"/>
    <w:multiLevelType w:val="hybridMultilevel"/>
    <w:tmpl w:val="DF0EC2BA"/>
    <w:lvl w:ilvl="0" w:tplc="D9C60A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55F7"/>
    <w:multiLevelType w:val="hybridMultilevel"/>
    <w:tmpl w:val="62CEE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22CF"/>
    <w:multiLevelType w:val="hybridMultilevel"/>
    <w:tmpl w:val="23863C3E"/>
    <w:lvl w:ilvl="0" w:tplc="6B02A946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B95"/>
    <w:multiLevelType w:val="hybridMultilevel"/>
    <w:tmpl w:val="893E9C70"/>
    <w:lvl w:ilvl="0" w:tplc="C96A6DB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AEE"/>
    <w:multiLevelType w:val="hybridMultilevel"/>
    <w:tmpl w:val="EA380D54"/>
    <w:lvl w:ilvl="0" w:tplc="040C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0564C32"/>
    <w:multiLevelType w:val="multilevel"/>
    <w:tmpl w:val="E1F037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6F29BD"/>
    <w:multiLevelType w:val="hybridMultilevel"/>
    <w:tmpl w:val="BB80BD96"/>
    <w:lvl w:ilvl="0" w:tplc="E73A4EC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3D55"/>
    <w:multiLevelType w:val="hybridMultilevel"/>
    <w:tmpl w:val="382C5B06"/>
    <w:lvl w:ilvl="0" w:tplc="43A800E2">
      <w:start w:val="5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12F29"/>
    <w:multiLevelType w:val="hybridMultilevel"/>
    <w:tmpl w:val="088661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E0E0D"/>
    <w:multiLevelType w:val="hybridMultilevel"/>
    <w:tmpl w:val="D61EF13C"/>
    <w:lvl w:ilvl="0" w:tplc="65362A4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33107"/>
    <w:multiLevelType w:val="multilevel"/>
    <w:tmpl w:val="AFF83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E3A663E"/>
    <w:multiLevelType w:val="multilevel"/>
    <w:tmpl w:val="E40AE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lang w:bidi="ar-DZ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0BE6E4D"/>
    <w:multiLevelType w:val="hybridMultilevel"/>
    <w:tmpl w:val="0966D88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C6C85"/>
    <w:multiLevelType w:val="hybridMultilevel"/>
    <w:tmpl w:val="D42C1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17193"/>
    <w:multiLevelType w:val="hybridMultilevel"/>
    <w:tmpl w:val="C5C82DDE"/>
    <w:lvl w:ilvl="0" w:tplc="2B3E735E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D06C3"/>
    <w:multiLevelType w:val="hybridMultilevel"/>
    <w:tmpl w:val="43D6C238"/>
    <w:lvl w:ilvl="0" w:tplc="6A023542">
      <w:start w:val="8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B2A7E"/>
    <w:multiLevelType w:val="multilevel"/>
    <w:tmpl w:val="A38820B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CD3BCB"/>
    <w:multiLevelType w:val="hybridMultilevel"/>
    <w:tmpl w:val="9640A1E6"/>
    <w:lvl w:ilvl="0" w:tplc="A1722AA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D69CF"/>
    <w:multiLevelType w:val="hybridMultilevel"/>
    <w:tmpl w:val="5726A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46405"/>
    <w:multiLevelType w:val="hybridMultilevel"/>
    <w:tmpl w:val="F5F668E0"/>
    <w:lvl w:ilvl="0" w:tplc="70B2E78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6" w:hanging="360"/>
      </w:pPr>
    </w:lvl>
    <w:lvl w:ilvl="2" w:tplc="040C001B" w:tentative="1">
      <w:start w:val="1"/>
      <w:numFmt w:val="lowerRoman"/>
      <w:lvlText w:val="%3."/>
      <w:lvlJc w:val="right"/>
      <w:pPr>
        <w:ind w:left="2126" w:hanging="180"/>
      </w:pPr>
    </w:lvl>
    <w:lvl w:ilvl="3" w:tplc="040C000F" w:tentative="1">
      <w:start w:val="1"/>
      <w:numFmt w:val="decimal"/>
      <w:lvlText w:val="%4."/>
      <w:lvlJc w:val="left"/>
      <w:pPr>
        <w:ind w:left="2846" w:hanging="360"/>
      </w:pPr>
    </w:lvl>
    <w:lvl w:ilvl="4" w:tplc="040C0019" w:tentative="1">
      <w:start w:val="1"/>
      <w:numFmt w:val="lowerLetter"/>
      <w:lvlText w:val="%5."/>
      <w:lvlJc w:val="left"/>
      <w:pPr>
        <w:ind w:left="3566" w:hanging="360"/>
      </w:pPr>
    </w:lvl>
    <w:lvl w:ilvl="5" w:tplc="040C001B" w:tentative="1">
      <w:start w:val="1"/>
      <w:numFmt w:val="lowerRoman"/>
      <w:lvlText w:val="%6."/>
      <w:lvlJc w:val="right"/>
      <w:pPr>
        <w:ind w:left="4286" w:hanging="180"/>
      </w:pPr>
    </w:lvl>
    <w:lvl w:ilvl="6" w:tplc="040C000F" w:tentative="1">
      <w:start w:val="1"/>
      <w:numFmt w:val="decimal"/>
      <w:lvlText w:val="%7."/>
      <w:lvlJc w:val="left"/>
      <w:pPr>
        <w:ind w:left="5006" w:hanging="360"/>
      </w:pPr>
    </w:lvl>
    <w:lvl w:ilvl="7" w:tplc="040C0019" w:tentative="1">
      <w:start w:val="1"/>
      <w:numFmt w:val="lowerLetter"/>
      <w:lvlText w:val="%8."/>
      <w:lvlJc w:val="left"/>
      <w:pPr>
        <w:ind w:left="5726" w:hanging="360"/>
      </w:pPr>
    </w:lvl>
    <w:lvl w:ilvl="8" w:tplc="040C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4"/>
  </w:num>
  <w:num w:numId="10">
    <w:abstractNumId w:val="19"/>
  </w:num>
  <w:num w:numId="11">
    <w:abstractNumId w:val="16"/>
  </w:num>
  <w:num w:numId="12">
    <w:abstractNumId w:val="9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12"/>
  </w:num>
  <w:num w:numId="18">
    <w:abstractNumId w:val="1"/>
  </w:num>
  <w:num w:numId="19">
    <w:abstractNumId w:val="18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79F5"/>
    <w:rsid w:val="00011DFD"/>
    <w:rsid w:val="000351D3"/>
    <w:rsid w:val="000428AD"/>
    <w:rsid w:val="000440E1"/>
    <w:rsid w:val="00051E61"/>
    <w:rsid w:val="00063C39"/>
    <w:rsid w:val="0006454D"/>
    <w:rsid w:val="000764F9"/>
    <w:rsid w:val="00087B80"/>
    <w:rsid w:val="000B50D5"/>
    <w:rsid w:val="000C3CD6"/>
    <w:rsid w:val="000D0428"/>
    <w:rsid w:val="00134CAF"/>
    <w:rsid w:val="0014586F"/>
    <w:rsid w:val="001561CD"/>
    <w:rsid w:val="00157C78"/>
    <w:rsid w:val="001716E3"/>
    <w:rsid w:val="00175EB7"/>
    <w:rsid w:val="001767F7"/>
    <w:rsid w:val="001973BD"/>
    <w:rsid w:val="001A3F4C"/>
    <w:rsid w:val="001A6B5B"/>
    <w:rsid w:val="001A7E60"/>
    <w:rsid w:val="001B259E"/>
    <w:rsid w:val="001B5B21"/>
    <w:rsid w:val="001C41C7"/>
    <w:rsid w:val="001C4A9C"/>
    <w:rsid w:val="001D0942"/>
    <w:rsid w:val="001D0FA0"/>
    <w:rsid w:val="001D7369"/>
    <w:rsid w:val="001E33E6"/>
    <w:rsid w:val="00203394"/>
    <w:rsid w:val="00212E75"/>
    <w:rsid w:val="00214C5E"/>
    <w:rsid w:val="00257986"/>
    <w:rsid w:val="00263897"/>
    <w:rsid w:val="0026444F"/>
    <w:rsid w:val="002711A2"/>
    <w:rsid w:val="00271A6D"/>
    <w:rsid w:val="00275A05"/>
    <w:rsid w:val="00276FAE"/>
    <w:rsid w:val="00280054"/>
    <w:rsid w:val="00282C68"/>
    <w:rsid w:val="0029604E"/>
    <w:rsid w:val="00297079"/>
    <w:rsid w:val="002B4347"/>
    <w:rsid w:val="002B5ED2"/>
    <w:rsid w:val="002B6CF6"/>
    <w:rsid w:val="002C5419"/>
    <w:rsid w:val="002F238B"/>
    <w:rsid w:val="002F3C27"/>
    <w:rsid w:val="002F6385"/>
    <w:rsid w:val="003075B3"/>
    <w:rsid w:val="0031236C"/>
    <w:rsid w:val="003129A7"/>
    <w:rsid w:val="00317D2E"/>
    <w:rsid w:val="0032268F"/>
    <w:rsid w:val="003265C5"/>
    <w:rsid w:val="00327D5A"/>
    <w:rsid w:val="00330D8D"/>
    <w:rsid w:val="00336261"/>
    <w:rsid w:val="00337A55"/>
    <w:rsid w:val="00341959"/>
    <w:rsid w:val="00344D36"/>
    <w:rsid w:val="00351704"/>
    <w:rsid w:val="003533B6"/>
    <w:rsid w:val="0035574A"/>
    <w:rsid w:val="0036321C"/>
    <w:rsid w:val="00364CE1"/>
    <w:rsid w:val="00371112"/>
    <w:rsid w:val="00380081"/>
    <w:rsid w:val="003838E1"/>
    <w:rsid w:val="00384749"/>
    <w:rsid w:val="00386B96"/>
    <w:rsid w:val="00394337"/>
    <w:rsid w:val="00396DF9"/>
    <w:rsid w:val="0039732E"/>
    <w:rsid w:val="003A0E77"/>
    <w:rsid w:val="003A7EE5"/>
    <w:rsid w:val="003B27FB"/>
    <w:rsid w:val="003C185D"/>
    <w:rsid w:val="003C33EE"/>
    <w:rsid w:val="003C7C5C"/>
    <w:rsid w:val="003E1D73"/>
    <w:rsid w:val="003E5687"/>
    <w:rsid w:val="003F4EB3"/>
    <w:rsid w:val="0040318F"/>
    <w:rsid w:val="00407839"/>
    <w:rsid w:val="00422992"/>
    <w:rsid w:val="00422F4D"/>
    <w:rsid w:val="004313BA"/>
    <w:rsid w:val="00440F25"/>
    <w:rsid w:val="00446096"/>
    <w:rsid w:val="00450C5B"/>
    <w:rsid w:val="00463A2F"/>
    <w:rsid w:val="00466D99"/>
    <w:rsid w:val="00467008"/>
    <w:rsid w:val="00467E8E"/>
    <w:rsid w:val="0047340C"/>
    <w:rsid w:val="00475572"/>
    <w:rsid w:val="00475AF4"/>
    <w:rsid w:val="00477C6D"/>
    <w:rsid w:val="00477D3C"/>
    <w:rsid w:val="00481664"/>
    <w:rsid w:val="004822C9"/>
    <w:rsid w:val="00483257"/>
    <w:rsid w:val="00485751"/>
    <w:rsid w:val="00494EDB"/>
    <w:rsid w:val="004B5C5F"/>
    <w:rsid w:val="004C4D8F"/>
    <w:rsid w:val="004C66C0"/>
    <w:rsid w:val="004D0F6E"/>
    <w:rsid w:val="004D2CED"/>
    <w:rsid w:val="004E380F"/>
    <w:rsid w:val="004E410D"/>
    <w:rsid w:val="004F57D3"/>
    <w:rsid w:val="004F6572"/>
    <w:rsid w:val="00501546"/>
    <w:rsid w:val="00503480"/>
    <w:rsid w:val="00503F74"/>
    <w:rsid w:val="00507263"/>
    <w:rsid w:val="00514421"/>
    <w:rsid w:val="00520752"/>
    <w:rsid w:val="00535ED8"/>
    <w:rsid w:val="0054261D"/>
    <w:rsid w:val="00542BE2"/>
    <w:rsid w:val="005501CC"/>
    <w:rsid w:val="00567677"/>
    <w:rsid w:val="005719E5"/>
    <w:rsid w:val="00577E37"/>
    <w:rsid w:val="0058322B"/>
    <w:rsid w:val="00593E4C"/>
    <w:rsid w:val="005941B9"/>
    <w:rsid w:val="00597396"/>
    <w:rsid w:val="005A4AEB"/>
    <w:rsid w:val="005B2EF4"/>
    <w:rsid w:val="005B6803"/>
    <w:rsid w:val="005C1500"/>
    <w:rsid w:val="005C3EBC"/>
    <w:rsid w:val="005C746D"/>
    <w:rsid w:val="005D7D2B"/>
    <w:rsid w:val="005E565B"/>
    <w:rsid w:val="005F39F3"/>
    <w:rsid w:val="005F43D4"/>
    <w:rsid w:val="005F4F41"/>
    <w:rsid w:val="00603855"/>
    <w:rsid w:val="006072AF"/>
    <w:rsid w:val="006155F2"/>
    <w:rsid w:val="00615E80"/>
    <w:rsid w:val="00623B26"/>
    <w:rsid w:val="0062701D"/>
    <w:rsid w:val="00637A26"/>
    <w:rsid w:val="006406BE"/>
    <w:rsid w:val="00664218"/>
    <w:rsid w:val="006810F6"/>
    <w:rsid w:val="00690644"/>
    <w:rsid w:val="006953AF"/>
    <w:rsid w:val="006A3D15"/>
    <w:rsid w:val="006B16D3"/>
    <w:rsid w:val="006B4339"/>
    <w:rsid w:val="006C1625"/>
    <w:rsid w:val="006C7C4A"/>
    <w:rsid w:val="006D0BAE"/>
    <w:rsid w:val="006D55B3"/>
    <w:rsid w:val="006F3BEB"/>
    <w:rsid w:val="006F6AA4"/>
    <w:rsid w:val="006F71A4"/>
    <w:rsid w:val="007043C0"/>
    <w:rsid w:val="00720971"/>
    <w:rsid w:val="007360C5"/>
    <w:rsid w:val="00740D24"/>
    <w:rsid w:val="00745827"/>
    <w:rsid w:val="00745A64"/>
    <w:rsid w:val="00765D9C"/>
    <w:rsid w:val="00766EA7"/>
    <w:rsid w:val="00776C96"/>
    <w:rsid w:val="00786448"/>
    <w:rsid w:val="00787343"/>
    <w:rsid w:val="00795747"/>
    <w:rsid w:val="007A6213"/>
    <w:rsid w:val="007B1582"/>
    <w:rsid w:val="007B6989"/>
    <w:rsid w:val="007C5481"/>
    <w:rsid w:val="007F5D02"/>
    <w:rsid w:val="008060ED"/>
    <w:rsid w:val="00816269"/>
    <w:rsid w:val="008203E4"/>
    <w:rsid w:val="00821A13"/>
    <w:rsid w:val="00824ABC"/>
    <w:rsid w:val="008345EA"/>
    <w:rsid w:val="00836603"/>
    <w:rsid w:val="00840574"/>
    <w:rsid w:val="00842242"/>
    <w:rsid w:val="0084518D"/>
    <w:rsid w:val="0084715D"/>
    <w:rsid w:val="00854299"/>
    <w:rsid w:val="008748CE"/>
    <w:rsid w:val="00875EDC"/>
    <w:rsid w:val="00897590"/>
    <w:rsid w:val="008A2D2F"/>
    <w:rsid w:val="008B1085"/>
    <w:rsid w:val="008B340B"/>
    <w:rsid w:val="008B7846"/>
    <w:rsid w:val="008C5957"/>
    <w:rsid w:val="008D0976"/>
    <w:rsid w:val="008D5CFA"/>
    <w:rsid w:val="008F655D"/>
    <w:rsid w:val="008F7B88"/>
    <w:rsid w:val="009077D2"/>
    <w:rsid w:val="00921CDC"/>
    <w:rsid w:val="00924B5A"/>
    <w:rsid w:val="00925294"/>
    <w:rsid w:val="00927642"/>
    <w:rsid w:val="00953A58"/>
    <w:rsid w:val="009564FF"/>
    <w:rsid w:val="009663C7"/>
    <w:rsid w:val="009673B9"/>
    <w:rsid w:val="00972D6B"/>
    <w:rsid w:val="00982A0B"/>
    <w:rsid w:val="00993737"/>
    <w:rsid w:val="009A6325"/>
    <w:rsid w:val="009A7EDC"/>
    <w:rsid w:val="009B0A25"/>
    <w:rsid w:val="009B0C5C"/>
    <w:rsid w:val="009B2E77"/>
    <w:rsid w:val="009B321B"/>
    <w:rsid w:val="009C5102"/>
    <w:rsid w:val="009C5D9D"/>
    <w:rsid w:val="009C6E27"/>
    <w:rsid w:val="009D0F08"/>
    <w:rsid w:val="009D54B6"/>
    <w:rsid w:val="009D6AF9"/>
    <w:rsid w:val="009D6F61"/>
    <w:rsid w:val="009D73B4"/>
    <w:rsid w:val="009E0C70"/>
    <w:rsid w:val="009E7E00"/>
    <w:rsid w:val="009F4502"/>
    <w:rsid w:val="009F4FCA"/>
    <w:rsid w:val="009F7EB6"/>
    <w:rsid w:val="00A02917"/>
    <w:rsid w:val="00A050CA"/>
    <w:rsid w:val="00A13A29"/>
    <w:rsid w:val="00A42D10"/>
    <w:rsid w:val="00A438CA"/>
    <w:rsid w:val="00A5027B"/>
    <w:rsid w:val="00A50B74"/>
    <w:rsid w:val="00A528A7"/>
    <w:rsid w:val="00A57D6C"/>
    <w:rsid w:val="00A66330"/>
    <w:rsid w:val="00A74D03"/>
    <w:rsid w:val="00A86546"/>
    <w:rsid w:val="00A87A8D"/>
    <w:rsid w:val="00A96DA8"/>
    <w:rsid w:val="00AA24DA"/>
    <w:rsid w:val="00AB0272"/>
    <w:rsid w:val="00AB2936"/>
    <w:rsid w:val="00AC31EB"/>
    <w:rsid w:val="00AF36BB"/>
    <w:rsid w:val="00B01238"/>
    <w:rsid w:val="00B01A9E"/>
    <w:rsid w:val="00B01ACA"/>
    <w:rsid w:val="00B02273"/>
    <w:rsid w:val="00B06B6E"/>
    <w:rsid w:val="00B113E9"/>
    <w:rsid w:val="00B131A1"/>
    <w:rsid w:val="00B13FE4"/>
    <w:rsid w:val="00B15CAC"/>
    <w:rsid w:val="00B30E36"/>
    <w:rsid w:val="00B33F31"/>
    <w:rsid w:val="00B43272"/>
    <w:rsid w:val="00B46930"/>
    <w:rsid w:val="00B671C9"/>
    <w:rsid w:val="00B7044A"/>
    <w:rsid w:val="00B73190"/>
    <w:rsid w:val="00B733EE"/>
    <w:rsid w:val="00B9598D"/>
    <w:rsid w:val="00BA6F11"/>
    <w:rsid w:val="00BB06F8"/>
    <w:rsid w:val="00BB0858"/>
    <w:rsid w:val="00BB4C8F"/>
    <w:rsid w:val="00BB7927"/>
    <w:rsid w:val="00BC0B8D"/>
    <w:rsid w:val="00C02D99"/>
    <w:rsid w:val="00C07579"/>
    <w:rsid w:val="00C2175B"/>
    <w:rsid w:val="00C21D19"/>
    <w:rsid w:val="00C32A92"/>
    <w:rsid w:val="00C52BA5"/>
    <w:rsid w:val="00C64DF4"/>
    <w:rsid w:val="00C721AC"/>
    <w:rsid w:val="00C723BC"/>
    <w:rsid w:val="00C74607"/>
    <w:rsid w:val="00C75228"/>
    <w:rsid w:val="00C94F1B"/>
    <w:rsid w:val="00CA34BA"/>
    <w:rsid w:val="00CC555B"/>
    <w:rsid w:val="00CD2AB2"/>
    <w:rsid w:val="00CD37DA"/>
    <w:rsid w:val="00CF412B"/>
    <w:rsid w:val="00CF5075"/>
    <w:rsid w:val="00CF7BC5"/>
    <w:rsid w:val="00CF7C56"/>
    <w:rsid w:val="00D003DA"/>
    <w:rsid w:val="00D071BE"/>
    <w:rsid w:val="00D15D8B"/>
    <w:rsid w:val="00D16C80"/>
    <w:rsid w:val="00D21917"/>
    <w:rsid w:val="00D26E92"/>
    <w:rsid w:val="00D30053"/>
    <w:rsid w:val="00D3103D"/>
    <w:rsid w:val="00D33077"/>
    <w:rsid w:val="00D414FB"/>
    <w:rsid w:val="00D41732"/>
    <w:rsid w:val="00D4561A"/>
    <w:rsid w:val="00D66E56"/>
    <w:rsid w:val="00D726C4"/>
    <w:rsid w:val="00D9678A"/>
    <w:rsid w:val="00DA009E"/>
    <w:rsid w:val="00DA0F08"/>
    <w:rsid w:val="00DB79F5"/>
    <w:rsid w:val="00DC09DA"/>
    <w:rsid w:val="00DC3150"/>
    <w:rsid w:val="00DC4D4D"/>
    <w:rsid w:val="00DC4DB6"/>
    <w:rsid w:val="00DD5288"/>
    <w:rsid w:val="00DE3638"/>
    <w:rsid w:val="00DE3A23"/>
    <w:rsid w:val="00DF4226"/>
    <w:rsid w:val="00DF56E5"/>
    <w:rsid w:val="00DF57C2"/>
    <w:rsid w:val="00DF732F"/>
    <w:rsid w:val="00E04228"/>
    <w:rsid w:val="00E07F2D"/>
    <w:rsid w:val="00E10686"/>
    <w:rsid w:val="00E2052F"/>
    <w:rsid w:val="00E300FA"/>
    <w:rsid w:val="00E32C8F"/>
    <w:rsid w:val="00E437AA"/>
    <w:rsid w:val="00E51C6A"/>
    <w:rsid w:val="00E61F6F"/>
    <w:rsid w:val="00E63975"/>
    <w:rsid w:val="00E72315"/>
    <w:rsid w:val="00E804FE"/>
    <w:rsid w:val="00E81377"/>
    <w:rsid w:val="00E859B1"/>
    <w:rsid w:val="00EA2B25"/>
    <w:rsid w:val="00EA49F6"/>
    <w:rsid w:val="00EC5538"/>
    <w:rsid w:val="00ED31A1"/>
    <w:rsid w:val="00EE17AB"/>
    <w:rsid w:val="00EE3B9F"/>
    <w:rsid w:val="00EF5074"/>
    <w:rsid w:val="00F041AB"/>
    <w:rsid w:val="00F07CC8"/>
    <w:rsid w:val="00F150B6"/>
    <w:rsid w:val="00F176FB"/>
    <w:rsid w:val="00F2012E"/>
    <w:rsid w:val="00F236A0"/>
    <w:rsid w:val="00F25124"/>
    <w:rsid w:val="00F478E7"/>
    <w:rsid w:val="00F65085"/>
    <w:rsid w:val="00F71078"/>
    <w:rsid w:val="00F92E39"/>
    <w:rsid w:val="00FA7316"/>
    <w:rsid w:val="00FB3CC3"/>
    <w:rsid w:val="00FE2A30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9F5"/>
  </w:style>
  <w:style w:type="paragraph" w:styleId="Pieddepage">
    <w:name w:val="footer"/>
    <w:basedOn w:val="Normal"/>
    <w:link w:val="PieddepageCar"/>
    <w:uiPriority w:val="99"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9F5"/>
  </w:style>
  <w:style w:type="paragraph" w:styleId="Paragraphedeliste">
    <w:name w:val="List Paragraph"/>
    <w:basedOn w:val="Normal"/>
    <w:uiPriority w:val="34"/>
    <w:qFormat/>
    <w:rsid w:val="006C16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5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96DF9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027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027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B027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503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095A-888D-4D40-849C-DDD6530D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Abderrahmane</dc:creator>
  <cp:keywords/>
  <dc:description/>
  <cp:lastModifiedBy>émachines</cp:lastModifiedBy>
  <cp:revision>9</cp:revision>
  <cp:lastPrinted>2010-10-27T20:16:00Z</cp:lastPrinted>
  <dcterms:created xsi:type="dcterms:W3CDTF">2011-06-06T20:56:00Z</dcterms:created>
  <dcterms:modified xsi:type="dcterms:W3CDTF">2015-10-28T18:42:00Z</dcterms:modified>
</cp:coreProperties>
</file>