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4E" w:rsidRDefault="0059194E" w:rsidP="0059194E">
      <w:pPr>
        <w:bidi/>
        <w:rPr>
          <w:sz w:val="32"/>
          <w:szCs w:val="32"/>
          <w:rtl/>
          <w:lang w:bidi="ar-DZ"/>
        </w:rPr>
      </w:pPr>
      <w:r w:rsidRPr="00051018">
        <w:rPr>
          <w:rFonts w:hint="cs"/>
          <w:sz w:val="32"/>
          <w:szCs w:val="32"/>
          <w:rtl/>
          <w:lang w:bidi="ar-DZ"/>
        </w:rPr>
        <w:t>الجمهورية الجزائرية الديمقراطية الشعبية</w:t>
      </w:r>
    </w:p>
    <w:p w:rsidR="0059194E" w:rsidRPr="00051018" w:rsidRDefault="0059194E" w:rsidP="0059194E">
      <w:pPr>
        <w:bidi/>
        <w:rPr>
          <w:sz w:val="32"/>
          <w:szCs w:val="32"/>
          <w:rtl/>
          <w:lang w:bidi="ar-DZ"/>
        </w:rPr>
      </w:pPr>
    </w:p>
    <w:p w:rsidR="0059194E" w:rsidRPr="00051018" w:rsidRDefault="0059194E" w:rsidP="0059194E">
      <w:pPr>
        <w:bidi/>
        <w:jc w:val="left"/>
        <w:rPr>
          <w:sz w:val="32"/>
          <w:szCs w:val="32"/>
          <w:rtl/>
          <w:lang w:bidi="ar-DZ"/>
        </w:rPr>
      </w:pPr>
      <w:r w:rsidRPr="00051018">
        <w:rPr>
          <w:rFonts w:hint="cs"/>
          <w:sz w:val="32"/>
          <w:szCs w:val="32"/>
          <w:rtl/>
          <w:lang w:bidi="ar-DZ"/>
        </w:rPr>
        <w:t>جمعية أولياء تلاميذ مدرسة الشهيد لرقط عيسى</w:t>
      </w:r>
    </w:p>
    <w:p w:rsidR="0059194E" w:rsidRPr="00051018" w:rsidRDefault="0059194E" w:rsidP="0059194E">
      <w:pPr>
        <w:bidi/>
        <w:jc w:val="left"/>
        <w:rPr>
          <w:sz w:val="32"/>
          <w:szCs w:val="32"/>
          <w:rtl/>
          <w:lang w:bidi="ar-DZ"/>
        </w:rPr>
      </w:pPr>
      <w:r w:rsidRPr="00051018">
        <w:rPr>
          <w:rFonts w:hint="cs"/>
          <w:sz w:val="32"/>
          <w:szCs w:val="32"/>
          <w:rtl/>
          <w:lang w:bidi="ar-DZ"/>
        </w:rPr>
        <w:t xml:space="preserve">بلدية الرابطة </w:t>
      </w:r>
    </w:p>
    <w:p w:rsidR="0059194E" w:rsidRDefault="0037407A" w:rsidP="0059194E">
      <w:pPr>
        <w:bidi/>
        <w:jc w:val="left"/>
        <w:rPr>
          <w:sz w:val="32"/>
          <w:szCs w:val="32"/>
          <w:lang w:bidi="ar-DZ"/>
        </w:rPr>
      </w:pPr>
      <w:r>
        <w:rPr>
          <w:noProof/>
          <w:sz w:val="32"/>
          <w:szCs w:val="32"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298.35pt;margin-top:16pt;width:232.75pt;height:50.2pt;z-index:251658240">
            <v:textbox>
              <w:txbxContent>
                <w:p w:rsidR="0059194E" w:rsidRPr="00051018" w:rsidRDefault="0059194E" w:rsidP="0059194E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05101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التقرير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المالي</w:t>
                  </w:r>
                  <w:r w:rsidRPr="0005101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للجمعية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لسنة2013</w:t>
                  </w:r>
                </w:p>
              </w:txbxContent>
            </v:textbox>
          </v:shape>
        </w:pict>
      </w:r>
      <w:r w:rsidR="0059194E" w:rsidRPr="00051018">
        <w:rPr>
          <w:rFonts w:hint="cs"/>
          <w:sz w:val="32"/>
          <w:szCs w:val="32"/>
          <w:rtl/>
          <w:lang w:bidi="ar-DZ"/>
        </w:rPr>
        <w:t>ولاية برج بوعريريج</w:t>
      </w:r>
    </w:p>
    <w:p w:rsidR="0059194E" w:rsidRPr="00051018" w:rsidRDefault="0059194E" w:rsidP="0059194E">
      <w:pPr>
        <w:bidi/>
        <w:rPr>
          <w:sz w:val="32"/>
          <w:szCs w:val="32"/>
          <w:lang w:bidi="ar-DZ"/>
        </w:rPr>
      </w:pPr>
    </w:p>
    <w:p w:rsidR="0059194E" w:rsidRPr="00051018" w:rsidRDefault="0059194E" w:rsidP="0059194E">
      <w:pPr>
        <w:bidi/>
        <w:rPr>
          <w:sz w:val="32"/>
          <w:szCs w:val="32"/>
          <w:lang w:bidi="ar-DZ"/>
        </w:rPr>
      </w:pPr>
    </w:p>
    <w:p w:rsidR="0059194E" w:rsidRPr="00051018" w:rsidRDefault="0059194E" w:rsidP="0059194E">
      <w:pPr>
        <w:bidi/>
        <w:rPr>
          <w:sz w:val="32"/>
          <w:szCs w:val="32"/>
          <w:lang w:bidi="ar-DZ"/>
        </w:rPr>
      </w:pPr>
    </w:p>
    <w:p w:rsidR="0059194E" w:rsidRDefault="0059194E" w:rsidP="007A29D6">
      <w:pPr>
        <w:bidi/>
        <w:spacing w:line="276" w:lineRule="auto"/>
        <w:jc w:val="lef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الفترة الممتدة من :01/01/2013 إلى غاية :31/12/2013</w:t>
      </w:r>
    </w:p>
    <w:p w:rsidR="0059194E" w:rsidRPr="00051018" w:rsidRDefault="0059194E" w:rsidP="007A29D6">
      <w:pPr>
        <w:bidi/>
        <w:spacing w:line="276" w:lineRule="auto"/>
        <w:jc w:val="lef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اسم الجمعية :</w:t>
      </w:r>
      <w:r w:rsidRPr="003E2B3A">
        <w:rPr>
          <w:rFonts w:hint="cs"/>
          <w:sz w:val="32"/>
          <w:szCs w:val="32"/>
          <w:rtl/>
          <w:lang w:bidi="ar-DZ"/>
        </w:rPr>
        <w:t xml:space="preserve"> </w:t>
      </w:r>
      <w:r w:rsidRPr="00051018">
        <w:rPr>
          <w:rFonts w:hint="cs"/>
          <w:sz w:val="32"/>
          <w:szCs w:val="32"/>
          <w:rtl/>
          <w:lang w:bidi="ar-DZ"/>
        </w:rPr>
        <w:t>جمعية أولياء تلاميذ مدرسة الشهيد لرقط عيسى</w:t>
      </w:r>
    </w:p>
    <w:p w:rsidR="0059194E" w:rsidRDefault="0059194E" w:rsidP="007A29D6">
      <w:pPr>
        <w:bidi/>
        <w:spacing w:line="276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الاعتماد :</w:t>
      </w:r>
    </w:p>
    <w:p w:rsidR="0059194E" w:rsidRDefault="0059194E" w:rsidP="007A29D6">
      <w:pPr>
        <w:bidi/>
        <w:spacing w:line="276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الحساب البريدي :</w:t>
      </w:r>
    </w:p>
    <w:p w:rsidR="0059194E" w:rsidRDefault="0059194E" w:rsidP="0059194E">
      <w:pPr>
        <w:bidi/>
        <w:spacing w:line="360" w:lineRule="auto"/>
        <w:rPr>
          <w:b/>
          <w:bCs/>
          <w:sz w:val="32"/>
          <w:szCs w:val="32"/>
          <w:u w:val="single"/>
          <w:rtl/>
          <w:lang w:bidi="ar-DZ"/>
        </w:rPr>
      </w:pPr>
      <w:r w:rsidRPr="003E2B3A">
        <w:rPr>
          <w:rFonts w:hint="cs"/>
          <w:b/>
          <w:bCs/>
          <w:sz w:val="32"/>
          <w:szCs w:val="32"/>
          <w:u w:val="single"/>
          <w:rtl/>
          <w:lang w:bidi="ar-DZ"/>
        </w:rPr>
        <w:t>حركية الحساب البريدي والصندوق لسنة 2013</w:t>
      </w:r>
    </w:p>
    <w:tbl>
      <w:tblPr>
        <w:tblStyle w:val="Grilledutableau"/>
        <w:bidiVisual/>
        <w:tblW w:w="15026" w:type="dxa"/>
        <w:tblInd w:w="-87" w:type="dxa"/>
        <w:tblLook w:val="04A0"/>
      </w:tblPr>
      <w:tblGrid>
        <w:gridCol w:w="969"/>
        <w:gridCol w:w="1527"/>
        <w:gridCol w:w="1634"/>
        <w:gridCol w:w="58"/>
        <w:gridCol w:w="1074"/>
        <w:gridCol w:w="13"/>
        <w:gridCol w:w="1692"/>
        <w:gridCol w:w="1437"/>
        <w:gridCol w:w="1313"/>
        <w:gridCol w:w="1803"/>
        <w:gridCol w:w="1739"/>
        <w:gridCol w:w="1767"/>
      </w:tblGrid>
      <w:tr w:rsidR="00472B2C" w:rsidTr="00F47CC3">
        <w:trPr>
          <w:trHeight w:val="536"/>
        </w:trPr>
        <w:tc>
          <w:tcPr>
            <w:tcW w:w="969" w:type="dxa"/>
            <w:vMerge w:val="restart"/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رقم العملية</w:t>
            </w:r>
          </w:p>
        </w:tc>
        <w:tc>
          <w:tcPr>
            <w:tcW w:w="1527" w:type="dxa"/>
            <w:vMerge w:val="restart"/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الرصيد السابق</w:t>
            </w:r>
          </w:p>
        </w:tc>
        <w:tc>
          <w:tcPr>
            <w:tcW w:w="4471" w:type="dxa"/>
            <w:gridSpan w:val="5"/>
            <w:tcBorders>
              <w:bottom w:val="single" w:sz="4" w:space="0" w:color="auto"/>
            </w:tcBorders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المداخيل</w:t>
            </w:r>
          </w:p>
        </w:tc>
        <w:tc>
          <w:tcPr>
            <w:tcW w:w="4553" w:type="dxa"/>
            <w:gridSpan w:val="3"/>
            <w:tcBorders>
              <w:bottom w:val="single" w:sz="4" w:space="0" w:color="auto"/>
            </w:tcBorders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المصاريف</w:t>
            </w:r>
          </w:p>
        </w:tc>
        <w:tc>
          <w:tcPr>
            <w:tcW w:w="1739" w:type="dxa"/>
            <w:vMerge w:val="restart"/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الباقي</w:t>
            </w:r>
          </w:p>
        </w:tc>
        <w:tc>
          <w:tcPr>
            <w:tcW w:w="1767" w:type="dxa"/>
            <w:vMerge w:val="restart"/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ملاحظات</w:t>
            </w:r>
          </w:p>
        </w:tc>
      </w:tr>
      <w:tr w:rsidR="00472B2C" w:rsidTr="00F47CC3">
        <w:trPr>
          <w:trHeight w:val="569"/>
        </w:trPr>
        <w:tc>
          <w:tcPr>
            <w:tcW w:w="969" w:type="dxa"/>
            <w:vMerge/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527" w:type="dxa"/>
            <w:vMerge/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المبلغ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التعيين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التاريخ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المبلغ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التعيين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التاريخ</w:t>
            </w:r>
          </w:p>
        </w:tc>
        <w:tc>
          <w:tcPr>
            <w:tcW w:w="1739" w:type="dxa"/>
            <w:vMerge/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767" w:type="dxa"/>
            <w:vMerge/>
          </w:tcPr>
          <w:p w:rsid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944B0F" w:rsidTr="00F47CC3">
        <w:tc>
          <w:tcPr>
            <w:tcW w:w="969" w:type="dxa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4D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527" w:type="dxa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4D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لاشيء</w:t>
            </w:r>
          </w:p>
        </w:tc>
        <w:tc>
          <w:tcPr>
            <w:tcW w:w="4471" w:type="dxa"/>
            <w:gridSpan w:val="5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4D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لاشيء</w:t>
            </w:r>
          </w:p>
        </w:tc>
        <w:tc>
          <w:tcPr>
            <w:tcW w:w="4553" w:type="dxa"/>
            <w:gridSpan w:val="3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4D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لاشيء</w:t>
            </w:r>
          </w:p>
        </w:tc>
        <w:tc>
          <w:tcPr>
            <w:tcW w:w="1739" w:type="dxa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4D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لاشيء</w:t>
            </w:r>
          </w:p>
        </w:tc>
        <w:tc>
          <w:tcPr>
            <w:tcW w:w="1767" w:type="dxa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4D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الحساب البريدي</w:t>
            </w:r>
          </w:p>
        </w:tc>
      </w:tr>
      <w:tr w:rsidR="00472B2C" w:rsidTr="00F47CC3">
        <w:tc>
          <w:tcPr>
            <w:tcW w:w="969" w:type="dxa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4D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527" w:type="dxa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4D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12575.00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الصندوق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01/01/2013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00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01/01/2013</w:t>
            </w:r>
          </w:p>
        </w:tc>
        <w:tc>
          <w:tcPr>
            <w:tcW w:w="1739" w:type="dxa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4D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12575.00</w:t>
            </w:r>
          </w:p>
        </w:tc>
        <w:tc>
          <w:tcPr>
            <w:tcW w:w="1767" w:type="dxa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472B2C" w:rsidTr="00F47CC3">
        <w:trPr>
          <w:trHeight w:val="562"/>
        </w:trPr>
        <w:tc>
          <w:tcPr>
            <w:tcW w:w="969" w:type="dxa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4D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527" w:type="dxa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24D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12575.00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194E" w:rsidRPr="00324DDC" w:rsidRDefault="0059194E" w:rsidP="0059194E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2300.00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59194E" w:rsidRPr="0059194E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9194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مجموعة ألعاب تربوية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15/01/2013</w:t>
            </w:r>
          </w:p>
        </w:tc>
        <w:tc>
          <w:tcPr>
            <w:tcW w:w="1739" w:type="dxa"/>
          </w:tcPr>
          <w:p w:rsidR="0059194E" w:rsidRPr="00324DDC" w:rsidRDefault="0059194E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10275.00</w:t>
            </w:r>
          </w:p>
        </w:tc>
        <w:tc>
          <w:tcPr>
            <w:tcW w:w="1767" w:type="dxa"/>
          </w:tcPr>
          <w:p w:rsidR="00944B0F" w:rsidRPr="00944B0F" w:rsidRDefault="00944B0F" w:rsidP="00944B0F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472B2C" w:rsidTr="00F47CC3">
        <w:tc>
          <w:tcPr>
            <w:tcW w:w="969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1527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10275.00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600.00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44B0F" w:rsidRDefault="00944B0F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دهن أخضر</w:t>
            </w:r>
          </w:p>
          <w:p w:rsidR="00944B0F" w:rsidRPr="0059194E" w:rsidRDefault="00944B0F" w:rsidP="00944B0F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(بانتورا)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02/03/2013</w:t>
            </w:r>
          </w:p>
        </w:tc>
        <w:tc>
          <w:tcPr>
            <w:tcW w:w="1739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9675.00</w:t>
            </w:r>
          </w:p>
        </w:tc>
        <w:tc>
          <w:tcPr>
            <w:tcW w:w="1767" w:type="dxa"/>
          </w:tcPr>
          <w:p w:rsidR="00944B0F" w:rsidRPr="00944B0F" w:rsidRDefault="00944B0F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472B2C" w:rsidTr="00F47CC3">
        <w:tc>
          <w:tcPr>
            <w:tcW w:w="969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527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9675.00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1199.90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44B0F" w:rsidRPr="00944B0F" w:rsidRDefault="00944B0F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شراء دفاتر الامتحانات(60)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06/03/2013</w:t>
            </w:r>
          </w:p>
        </w:tc>
        <w:tc>
          <w:tcPr>
            <w:tcW w:w="1739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8475.10</w:t>
            </w:r>
          </w:p>
        </w:tc>
        <w:tc>
          <w:tcPr>
            <w:tcW w:w="1767" w:type="dxa"/>
          </w:tcPr>
          <w:p w:rsidR="00944B0F" w:rsidRPr="00944B0F" w:rsidRDefault="00944B0F" w:rsidP="00AA4F84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فاتورة رقم:83</w:t>
            </w:r>
          </w:p>
        </w:tc>
      </w:tr>
      <w:tr w:rsidR="00472B2C" w:rsidTr="00F47CC3">
        <w:tc>
          <w:tcPr>
            <w:tcW w:w="969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06</w:t>
            </w:r>
          </w:p>
        </w:tc>
        <w:tc>
          <w:tcPr>
            <w:tcW w:w="1527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8475.10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// 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1550.00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44B0F" w:rsidRPr="00944B0F" w:rsidRDefault="00944B0F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هدايا تكريمية بمناسبة08مارس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07/03/2013</w:t>
            </w:r>
          </w:p>
        </w:tc>
        <w:tc>
          <w:tcPr>
            <w:tcW w:w="1739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6925.10</w:t>
            </w:r>
          </w:p>
        </w:tc>
        <w:tc>
          <w:tcPr>
            <w:tcW w:w="1767" w:type="dxa"/>
          </w:tcPr>
          <w:p w:rsidR="00944B0F" w:rsidRPr="00944B0F" w:rsidRDefault="00944B0F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472B2C" w:rsidTr="00F47CC3">
        <w:tc>
          <w:tcPr>
            <w:tcW w:w="969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1527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6925.10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990.00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44B0F" w:rsidRPr="00944B0F" w:rsidRDefault="00944B0F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حقوق المشاركة في الامتحان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13/02/2013</w:t>
            </w:r>
          </w:p>
        </w:tc>
        <w:tc>
          <w:tcPr>
            <w:tcW w:w="1739" w:type="dxa"/>
          </w:tcPr>
          <w:p w:rsidR="00944B0F" w:rsidRPr="00324DDC" w:rsidRDefault="00944B0F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5935.10</w:t>
            </w:r>
          </w:p>
        </w:tc>
        <w:tc>
          <w:tcPr>
            <w:tcW w:w="1767" w:type="dxa"/>
          </w:tcPr>
          <w:p w:rsidR="00944B0F" w:rsidRPr="00944B0F" w:rsidRDefault="00944B0F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472B2C" w:rsidTr="00F47CC3">
        <w:tc>
          <w:tcPr>
            <w:tcW w:w="969" w:type="dxa"/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1527" w:type="dxa"/>
          </w:tcPr>
          <w:p w:rsidR="00472B2C" w:rsidRPr="00324DD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5935.10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1600.00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شراء أنبوب غاز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02/04/2013</w:t>
            </w:r>
          </w:p>
        </w:tc>
        <w:tc>
          <w:tcPr>
            <w:tcW w:w="1739" w:type="dxa"/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4335.10</w:t>
            </w:r>
          </w:p>
        </w:tc>
        <w:tc>
          <w:tcPr>
            <w:tcW w:w="1767" w:type="dxa"/>
          </w:tcPr>
          <w:p w:rsidR="00472B2C" w:rsidRPr="00944B0F" w:rsidRDefault="00472B2C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472B2C" w:rsidTr="00F47CC3">
        <w:tc>
          <w:tcPr>
            <w:tcW w:w="969" w:type="dxa"/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1527" w:type="dxa"/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4335.10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4110.00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شراء جوائز لتلاميذ المدرسة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13/04/2013</w:t>
            </w:r>
          </w:p>
        </w:tc>
        <w:tc>
          <w:tcPr>
            <w:tcW w:w="1739" w:type="dxa"/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225.1</w:t>
            </w:r>
          </w:p>
        </w:tc>
        <w:tc>
          <w:tcPr>
            <w:tcW w:w="1767" w:type="dxa"/>
          </w:tcPr>
          <w:p w:rsidR="00472B2C" w:rsidRPr="00944B0F" w:rsidRDefault="00472B2C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472B2C" w:rsidTr="00F47CC3">
        <w:tc>
          <w:tcPr>
            <w:tcW w:w="969" w:type="dxa"/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527" w:type="dxa"/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225.1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472B2C" w:rsidRDefault="00472B2C" w:rsidP="00472B2C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45375.00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الصندوق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30/09/2013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//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30/09/2013</w:t>
            </w:r>
          </w:p>
        </w:tc>
        <w:tc>
          <w:tcPr>
            <w:tcW w:w="1739" w:type="dxa"/>
          </w:tcPr>
          <w:p w:rsidR="00472B2C" w:rsidRDefault="00472B2C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45600.10</w:t>
            </w:r>
          </w:p>
        </w:tc>
        <w:tc>
          <w:tcPr>
            <w:tcW w:w="1767" w:type="dxa"/>
          </w:tcPr>
          <w:p w:rsidR="00472B2C" w:rsidRPr="00944B0F" w:rsidRDefault="00472B2C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اشتراكات التلاميذ للموسم الجديد</w:t>
            </w:r>
          </w:p>
        </w:tc>
      </w:tr>
      <w:tr w:rsidR="00F47CC3" w:rsidTr="00F47CC3">
        <w:tc>
          <w:tcPr>
            <w:tcW w:w="96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1527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45600.10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1190.00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شراء لوازم للمؤسسة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05/09/2013</w:t>
            </w:r>
          </w:p>
        </w:tc>
        <w:tc>
          <w:tcPr>
            <w:tcW w:w="173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44410.10</w:t>
            </w:r>
          </w:p>
        </w:tc>
        <w:tc>
          <w:tcPr>
            <w:tcW w:w="1767" w:type="dxa"/>
          </w:tcPr>
          <w:p w:rsidR="00F47CC3" w:rsidRPr="00944B0F" w:rsidRDefault="00F47CC3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F47CC3" w:rsidTr="00F47CC3">
        <w:tc>
          <w:tcPr>
            <w:tcW w:w="96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527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44410.10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3000.00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إصلاح جهاز الكمبيوتر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20/09/2013</w:t>
            </w:r>
          </w:p>
        </w:tc>
        <w:tc>
          <w:tcPr>
            <w:tcW w:w="173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41410.10</w:t>
            </w:r>
          </w:p>
        </w:tc>
        <w:tc>
          <w:tcPr>
            <w:tcW w:w="1767" w:type="dxa"/>
          </w:tcPr>
          <w:p w:rsidR="00F47CC3" w:rsidRPr="00944B0F" w:rsidRDefault="00F47CC3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F47CC3" w:rsidTr="00F47CC3">
        <w:tc>
          <w:tcPr>
            <w:tcW w:w="96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1527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41410.10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15000.00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شراء صهريج ماء1500ل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24/09/2013</w:t>
            </w:r>
          </w:p>
        </w:tc>
        <w:tc>
          <w:tcPr>
            <w:tcW w:w="173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26410.10</w:t>
            </w:r>
          </w:p>
        </w:tc>
        <w:tc>
          <w:tcPr>
            <w:tcW w:w="1767" w:type="dxa"/>
          </w:tcPr>
          <w:p w:rsidR="00F47CC3" w:rsidRPr="00944B0F" w:rsidRDefault="00F47CC3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F47CC3" w:rsidTr="00F47CC3">
        <w:tc>
          <w:tcPr>
            <w:tcW w:w="96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1527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26410.10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1500.00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F47CC3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إصلاح الطابعة  وشراء فأرة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25/09/2013</w:t>
            </w:r>
          </w:p>
        </w:tc>
        <w:tc>
          <w:tcPr>
            <w:tcW w:w="173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24910.10</w:t>
            </w:r>
          </w:p>
        </w:tc>
        <w:tc>
          <w:tcPr>
            <w:tcW w:w="1767" w:type="dxa"/>
          </w:tcPr>
          <w:p w:rsidR="00F47CC3" w:rsidRPr="00944B0F" w:rsidRDefault="00F47CC3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F47CC3" w:rsidTr="00F47CC3">
        <w:tc>
          <w:tcPr>
            <w:tcW w:w="96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1527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24910.10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500.00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شراء لوازم للمدرسة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08/10/2013</w:t>
            </w:r>
          </w:p>
        </w:tc>
        <w:tc>
          <w:tcPr>
            <w:tcW w:w="173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24410.10</w:t>
            </w:r>
          </w:p>
        </w:tc>
        <w:tc>
          <w:tcPr>
            <w:tcW w:w="1767" w:type="dxa"/>
          </w:tcPr>
          <w:p w:rsidR="00F47CC3" w:rsidRPr="00944B0F" w:rsidRDefault="00F47CC3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F47CC3" w:rsidTr="00F47CC3">
        <w:tc>
          <w:tcPr>
            <w:tcW w:w="96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1527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24410.10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F47CC3" w:rsidRDefault="00F47CC3" w:rsidP="0057426D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1660.00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شراء مواد ترصيص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10/10/2013</w:t>
            </w:r>
          </w:p>
        </w:tc>
        <w:tc>
          <w:tcPr>
            <w:tcW w:w="1739" w:type="dxa"/>
          </w:tcPr>
          <w:p w:rsidR="00F47CC3" w:rsidRDefault="00F47CC3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22750.10</w:t>
            </w:r>
          </w:p>
        </w:tc>
        <w:tc>
          <w:tcPr>
            <w:tcW w:w="1767" w:type="dxa"/>
          </w:tcPr>
          <w:p w:rsidR="00F47CC3" w:rsidRPr="00944B0F" w:rsidRDefault="00F47CC3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7A29D6" w:rsidTr="00F47CC3">
        <w:tc>
          <w:tcPr>
            <w:tcW w:w="969" w:type="dxa"/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17</w:t>
            </w:r>
          </w:p>
        </w:tc>
        <w:tc>
          <w:tcPr>
            <w:tcW w:w="1527" w:type="dxa"/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22750.10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A29D6" w:rsidRDefault="007A29D6" w:rsidP="0057426D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1200.00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تصليح الطابعة +شراء الحبر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16/11/2013</w:t>
            </w:r>
          </w:p>
        </w:tc>
        <w:tc>
          <w:tcPr>
            <w:tcW w:w="1739" w:type="dxa"/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21550.10</w:t>
            </w:r>
          </w:p>
        </w:tc>
        <w:tc>
          <w:tcPr>
            <w:tcW w:w="1767" w:type="dxa"/>
          </w:tcPr>
          <w:p w:rsidR="007A29D6" w:rsidRPr="00944B0F" w:rsidRDefault="007A29D6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7A29D6" w:rsidTr="00F47CC3">
        <w:tc>
          <w:tcPr>
            <w:tcW w:w="969" w:type="dxa"/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1527" w:type="dxa"/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21550.10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A29D6" w:rsidRDefault="007A29D6" w:rsidP="0057426D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780.00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شراء لوازم للمدرسة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17/11/2013</w:t>
            </w:r>
          </w:p>
        </w:tc>
        <w:tc>
          <w:tcPr>
            <w:tcW w:w="1739" w:type="dxa"/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20770.1</w:t>
            </w:r>
          </w:p>
        </w:tc>
        <w:tc>
          <w:tcPr>
            <w:tcW w:w="1767" w:type="dxa"/>
          </w:tcPr>
          <w:p w:rsidR="007A29D6" w:rsidRPr="00944B0F" w:rsidRDefault="007A29D6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  <w:tr w:rsidR="007A29D6" w:rsidTr="00F47CC3">
        <w:tc>
          <w:tcPr>
            <w:tcW w:w="969" w:type="dxa"/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19</w:t>
            </w:r>
          </w:p>
        </w:tc>
        <w:tc>
          <w:tcPr>
            <w:tcW w:w="1527" w:type="dxa"/>
          </w:tcPr>
          <w:p w:rsidR="007A29D6" w:rsidRDefault="007A29D6" w:rsidP="007973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20770.1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A29D6" w:rsidRDefault="007A29D6" w:rsidP="0057426D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3000.00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أتعاب المحضر القضائي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28/11/2013</w:t>
            </w:r>
          </w:p>
        </w:tc>
        <w:tc>
          <w:tcPr>
            <w:tcW w:w="1739" w:type="dxa"/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17770.00</w:t>
            </w:r>
          </w:p>
        </w:tc>
        <w:tc>
          <w:tcPr>
            <w:tcW w:w="1767" w:type="dxa"/>
          </w:tcPr>
          <w:p w:rsidR="007A29D6" w:rsidRPr="00944B0F" w:rsidRDefault="007A29D6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وصل رقم:130297</w:t>
            </w:r>
          </w:p>
        </w:tc>
      </w:tr>
      <w:tr w:rsidR="007A29D6" w:rsidTr="00F47CC3">
        <w:tc>
          <w:tcPr>
            <w:tcW w:w="969" w:type="dxa"/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20</w:t>
            </w:r>
          </w:p>
        </w:tc>
        <w:tc>
          <w:tcPr>
            <w:tcW w:w="1527" w:type="dxa"/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17770.00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//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A29D6" w:rsidRDefault="007A29D6" w:rsidP="0057426D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2935.00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شراء جوائز تكريمية للتلاميذ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12/12/2013</w:t>
            </w:r>
          </w:p>
        </w:tc>
        <w:tc>
          <w:tcPr>
            <w:tcW w:w="1739" w:type="dxa"/>
          </w:tcPr>
          <w:p w:rsidR="007A29D6" w:rsidRDefault="007A29D6" w:rsidP="00AA4F8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14835.1</w:t>
            </w:r>
          </w:p>
        </w:tc>
        <w:tc>
          <w:tcPr>
            <w:tcW w:w="1767" w:type="dxa"/>
          </w:tcPr>
          <w:p w:rsidR="007A29D6" w:rsidRPr="00944B0F" w:rsidRDefault="007A29D6" w:rsidP="00AA4F84">
            <w:pPr>
              <w:bidi/>
              <w:spacing w:line="360" w:lineRule="auto"/>
              <w:jc w:val="lef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4B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انظر الوصل المرفق</w:t>
            </w:r>
          </w:p>
        </w:tc>
      </w:tr>
    </w:tbl>
    <w:p w:rsidR="00465C31" w:rsidRDefault="009B68F3" w:rsidP="0059194E">
      <w:pPr>
        <w:bidi/>
        <w:rPr>
          <w:rFonts w:hint="cs"/>
          <w:rtl/>
        </w:rPr>
      </w:pPr>
    </w:p>
    <w:p w:rsidR="00FF1C45" w:rsidRPr="00FF1C45" w:rsidRDefault="00FF1C45" w:rsidP="00FF1C45">
      <w:pPr>
        <w:bidi/>
        <w:rPr>
          <w:rFonts w:hint="cs"/>
          <w:b/>
          <w:bCs/>
          <w:sz w:val="32"/>
          <w:szCs w:val="32"/>
          <w:rtl/>
        </w:rPr>
      </w:pPr>
      <w:r w:rsidRPr="00FF1C45">
        <w:rPr>
          <w:rFonts w:hint="cs"/>
          <w:b/>
          <w:bCs/>
          <w:sz w:val="32"/>
          <w:szCs w:val="32"/>
          <w:rtl/>
        </w:rPr>
        <w:t>المبلغ المتبقي إلى غاية :31/12/2013: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FF1C45">
        <w:rPr>
          <w:rFonts w:hint="cs"/>
          <w:b/>
          <w:bCs/>
          <w:sz w:val="32"/>
          <w:szCs w:val="32"/>
          <w:rtl/>
        </w:rPr>
        <w:t>14835.1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FF1C45">
        <w:rPr>
          <w:rFonts w:hint="cs"/>
          <w:b/>
          <w:bCs/>
          <w:sz w:val="32"/>
          <w:szCs w:val="32"/>
          <w:rtl/>
        </w:rPr>
        <w:t>دينارا وهو موجود على مستوى الصندوق</w:t>
      </w:r>
    </w:p>
    <w:p w:rsidR="00FF1C45" w:rsidRDefault="00FF1C45" w:rsidP="00FF1C45">
      <w:pPr>
        <w:bidi/>
        <w:rPr>
          <w:rFonts w:hint="cs"/>
          <w:rtl/>
        </w:rPr>
      </w:pPr>
    </w:p>
    <w:p w:rsidR="00FF1C45" w:rsidRDefault="00FF1C45" w:rsidP="00FF1C45">
      <w:pPr>
        <w:bidi/>
        <w:rPr>
          <w:rFonts w:hint="cs"/>
          <w:rtl/>
        </w:rPr>
      </w:pPr>
    </w:p>
    <w:p w:rsidR="00FF1C45" w:rsidRDefault="00FF1C45" w:rsidP="00FF1C45">
      <w:pPr>
        <w:bidi/>
        <w:rPr>
          <w:rFonts w:hint="cs"/>
          <w:rtl/>
        </w:rPr>
      </w:pPr>
    </w:p>
    <w:p w:rsidR="00FF1C45" w:rsidRDefault="00FF1C45" w:rsidP="00FF1C45">
      <w:pPr>
        <w:bidi/>
        <w:rPr>
          <w:rFonts w:hint="cs"/>
          <w:rtl/>
        </w:rPr>
      </w:pPr>
    </w:p>
    <w:p w:rsidR="00FF1C45" w:rsidRPr="00FF1C45" w:rsidRDefault="00FF1C45" w:rsidP="00FF1C45">
      <w:pPr>
        <w:bidi/>
        <w:rPr>
          <w:b/>
          <w:bCs/>
          <w:sz w:val="32"/>
          <w:szCs w:val="32"/>
        </w:rPr>
      </w:pPr>
      <w:r w:rsidRPr="00FF1C45">
        <w:rPr>
          <w:rFonts w:hint="cs"/>
          <w:b/>
          <w:bCs/>
          <w:sz w:val="32"/>
          <w:szCs w:val="32"/>
          <w:rtl/>
        </w:rPr>
        <w:t xml:space="preserve">السيد أمين المال       </w:t>
      </w: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Pr="00FF1C45">
        <w:rPr>
          <w:rFonts w:hint="cs"/>
          <w:b/>
          <w:bCs/>
          <w:sz w:val="32"/>
          <w:szCs w:val="32"/>
          <w:rtl/>
        </w:rPr>
        <w:t xml:space="preserve">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Pr="00FF1C45">
        <w:rPr>
          <w:rFonts w:hint="cs"/>
          <w:b/>
          <w:bCs/>
          <w:sz w:val="32"/>
          <w:szCs w:val="32"/>
          <w:rtl/>
        </w:rPr>
        <w:t xml:space="preserve">                                               السيد رئيس الجمعية</w:t>
      </w:r>
    </w:p>
    <w:sectPr w:rsidR="00FF1C45" w:rsidRPr="00FF1C45" w:rsidSect="00591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F3" w:rsidRDefault="009B68F3" w:rsidP="007A29D6">
      <w:r>
        <w:separator/>
      </w:r>
    </w:p>
  </w:endnote>
  <w:endnote w:type="continuationSeparator" w:id="1">
    <w:p w:rsidR="009B68F3" w:rsidRDefault="009B68F3" w:rsidP="007A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F3" w:rsidRDefault="009B68F3" w:rsidP="007A29D6">
      <w:r>
        <w:separator/>
      </w:r>
    </w:p>
  </w:footnote>
  <w:footnote w:type="continuationSeparator" w:id="1">
    <w:p w:rsidR="009B68F3" w:rsidRDefault="009B68F3" w:rsidP="007A2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94E"/>
    <w:rsid w:val="001E5A3C"/>
    <w:rsid w:val="0037407A"/>
    <w:rsid w:val="0044225A"/>
    <w:rsid w:val="00472B2C"/>
    <w:rsid w:val="004949F6"/>
    <w:rsid w:val="004E7D73"/>
    <w:rsid w:val="0059194E"/>
    <w:rsid w:val="007A29D6"/>
    <w:rsid w:val="00816AD0"/>
    <w:rsid w:val="00877F2D"/>
    <w:rsid w:val="00944B0F"/>
    <w:rsid w:val="009B68F3"/>
    <w:rsid w:val="00AA70F7"/>
    <w:rsid w:val="00CA0983"/>
    <w:rsid w:val="00D467DD"/>
    <w:rsid w:val="00F47CC3"/>
    <w:rsid w:val="00F87920"/>
    <w:rsid w:val="00F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A29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29D6"/>
  </w:style>
  <w:style w:type="paragraph" w:styleId="Pieddepage">
    <w:name w:val="footer"/>
    <w:basedOn w:val="Normal"/>
    <w:link w:val="PieddepageCar"/>
    <w:uiPriority w:val="99"/>
    <w:semiHidden/>
    <w:unhideWhenUsed/>
    <w:rsid w:val="007A29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3398-DF39-4B17-88EE-EB55E26B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3</cp:revision>
  <cp:lastPrinted>2013-12-26T16:07:00Z</cp:lastPrinted>
  <dcterms:created xsi:type="dcterms:W3CDTF">2013-12-26T13:45:00Z</dcterms:created>
  <dcterms:modified xsi:type="dcterms:W3CDTF">2013-12-26T16:10:00Z</dcterms:modified>
</cp:coreProperties>
</file>