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4"/>
        <w:spacing w:line="313" w:lineRule="auto"/>
        <w:ind w:firstLine="200"/>
        <w:rPr>
          <w:sz w:val="44"/>
          <w:szCs w:val="44"/>
          <w:rFonts w:ascii="Times New Roman" w:eastAsia="Times New Roman" w:hAnsi="Times New Roman"/>
        </w:rPr>
      </w:pPr>
      <w:r>
        <w:rPr>
          <w:rStyle w:val="Character6"/>
          <w:rtl/>
          <w:sz w:val="44"/>
          <w:szCs w:val="44"/>
        </w:rPr>
        <w:t xml:space="preserve">أسئلة هامة و مقترحة في البلاغة ...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س1 : ما نوع الأسلوب في الأبيات ؟ و ما غرضه البلاغي ؟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جـ : للإجابة عن هذا السؤال تذكر أن الأساليب ثلاثة أنواع :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1 - الأسلوب الخبري ، وغرضه : غالباً تقرير المعنى وتوضيحه ؛ لأنه يعرض حقائق ، </w:t>
      </w:r>
      <w:r>
        <w:rPr>
          <w:rStyle w:val="Character2"/>
          <w:rtl/>
          <w:sz w:val="32"/>
          <w:szCs w:val="32"/>
        </w:rPr>
        <w:t xml:space="preserve">وهذا له تأثيره في العقل مع ما تفهمه من معنى الأبيات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2 - الأسلوب الإنشائي ، وغرضه : الإقناع و إثارة ذهن المخاطب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تذكر : الأساليب الإنشائية نوعان :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* طلبية : و هي الأمر والنهي والاستفهام والنداء والتمني . 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*غير طلبية: و هي التعجب والقسم والمدح والذم.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غير ذلك فالأسلوب خبري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و يجمع الكاتب بين الأسلوب الخبري و الأسلوب الإنشائي ؛ ليجعل القارئ يشاركه أفكاره </w:t>
      </w:r>
      <w:r>
        <w:rPr>
          <w:rStyle w:val="Character2"/>
          <w:rtl/>
          <w:sz w:val="32"/>
          <w:szCs w:val="32"/>
        </w:rPr>
        <w:t xml:space="preserve">ومشاعره ، وليثير ذهنه و انتباهه وليبعد عنه الملل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3 - أسلوب خبري لفظاً إنشائي معنى ،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غرضه : الدعاء . مثل : (جزاك الله خيراً)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س2 : هات من الأبيات لونا بيانيا و محسنا بديعيا ، و فصلهما 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جـ : للإجابة عن هذا السؤال تذكر أن اللون البياني هو : التشبيه - الاستعارة - الكناية - </w:t>
      </w:r>
      <w:r>
        <w:rPr>
          <w:rStyle w:val="Character2"/>
          <w:rtl/>
          <w:sz w:val="32"/>
          <w:szCs w:val="32"/>
        </w:rPr>
        <w:t xml:space="preserve">المجاز فقط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وتفصيل الصورة يكون بذكر نوعها ، وسر جمالها والإيحاء فيها إن وجد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* المحسن البديعي وتبحث عن : (الطباق - المقابلة - السجع - الجناس - التورية - </w:t>
      </w:r>
      <w:r>
        <w:rPr>
          <w:rStyle w:val="Character2"/>
          <w:rtl/>
          <w:sz w:val="32"/>
          <w:szCs w:val="32"/>
        </w:rPr>
        <w:t xml:space="preserve">التصريع ... )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س3 : لماذا آثر الشاعر الأسلوب الخبري في الأبيات ؟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جـ : للإجابة نقول : آثر الشاعر الأسلوب الخبري في الأبيات ؛ لأنه يفيد التقرير و التوضيح </w:t>
      </w:r>
      <w:r>
        <w:rPr>
          <w:rStyle w:val="Character2"/>
          <w:rtl/>
          <w:sz w:val="32"/>
          <w:szCs w:val="32"/>
        </w:rPr>
        <w:t xml:space="preserve">و الشاعر يتحدث عن حقائق واقعة لا مجال للشك فيها يفيد معها استخدام الأسلوب الخبري </w:t>
      </w:r>
      <w:r>
        <w:rPr>
          <w:rStyle w:val="Character2"/>
          <w:rtl/>
          <w:sz w:val="32"/>
          <w:szCs w:val="32"/>
        </w:rPr>
        <w:t>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س4 : لماذا لجأ الشاعر إلى الأسلوب الإنشائي ؟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جـ : لجذب انتباه السامع ، وإثارة ذهنه و تشويقه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س5 : ما العاطفة المسيطرة على الشاعر في الأبيات ؟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جـ : للإجابة عن هذا السؤال تذكر أن العاطفة هي المشاعر و الأحاسيس التي سيطرت </w:t>
      </w:r>
      <w:r>
        <w:rPr>
          <w:rStyle w:val="Character2"/>
          <w:rtl/>
          <w:sz w:val="32"/>
          <w:szCs w:val="32"/>
        </w:rPr>
        <w:t xml:space="preserve">على الشاعر تجاه الفكرة و تتضح من خلال ألفاظه وصوره المعبرة ، و هي إما فرحة </w:t>
      </w:r>
      <w:r>
        <w:rPr>
          <w:rStyle w:val="Character2"/>
          <w:rtl/>
          <w:sz w:val="32"/>
          <w:szCs w:val="32"/>
        </w:rPr>
        <w:t xml:space="preserve">- حزن - فخر و اعتزاز - حب - دعوة إلى الكفاح ... إلخ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س6 : للعاطفة المسيطرة على الشاعر أثرها في اختيار الألفاظ ؟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جـ : للإجابة عن هذا السؤال نقول : أن الشاعر سيطرت عليه عاطفة قوية هي قد </w:t>
      </w:r>
      <w:r>
        <w:rPr>
          <w:rStyle w:val="Character2"/>
          <w:rtl/>
          <w:sz w:val="32"/>
          <w:szCs w:val="32"/>
        </w:rPr>
        <w:t xml:space="preserve">ظهر أثر هذه العاطفة في اختياره لألفاظه الموحية ومنها 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س7 : من أين تنبع الموسيقى ؟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أو اعتمد الشاعر على الموسيقى لإظهار فكرته . وضح مصدر الموسيقى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جـ : للإجابة عن هذا السؤال تذكر أن الموسيقى نوعان : ظاهرة وخفية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الموسيقى الظاهرة تنقسم إلى :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داخلية و تأتي من المحسنات البديعية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خارجية وتأتي من الوزن والقافية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أما الموسيقى الخفية :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فتنبع من ترابط الأفكار وتسلسلها - جمال الألفاظ وقوة إيحائها - جمال الخيال و </w:t>
      </w:r>
      <w:r>
        <w:rPr>
          <w:rStyle w:val="Character2"/>
          <w:rtl/>
          <w:sz w:val="32"/>
          <w:szCs w:val="32"/>
        </w:rPr>
        <w:t xml:space="preserve">روعته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س8 : ما الخصائص الفنية لأسلوب الشاعر ؟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/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جـ : الخصائص الفنية لأسلوب الشاعر غالباً واحدة وهي :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1 - وضوح الأفكار وترابطها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2 - صدق العاطفة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3 - العناية باختيار الألفاظ .</w:t>
      </w:r>
    </w:p>
    <w:p>
      <w:pPr>
        <w:pStyle w:val="Para3"/>
        <w:spacing w:line="313" w:lineRule="auto"/>
        <w:ind w:firstLine="20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"/>
          <w:rtl/>
          <w:sz w:val="32"/>
          <w:szCs w:val="32"/>
        </w:rPr>
        <w:t xml:space="preserve">4 - روعة التصوير .</w:t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right"/>
      <w:wordWrap w:val="false"/>
      <w:ind w:left="0"/>
      <w:widowControl w:val="false"/>
      <w:rPr/>
    </w:pPr>
  </w:style>
  <w:style w:type="paragraph" w:customStyle="1" w:styleId="Para2">
    <w:name w:val="ParaAttribute2"/>
    <w:pPr>
      <w:jc w:val="right"/>
      <w:wordWrap w:val="false"/>
      <w:ind w:firstLine="100"/>
      <w:widowControl w:val="false"/>
      <w:rPr/>
    </w:pPr>
  </w:style>
  <w:style w:type="paragraph" w:customStyle="1" w:styleId="Para3">
    <w:name w:val="ParaAttribute3"/>
    <w:pPr>
      <w:jc w:val="right"/>
      <w:wordWrap w:val="false"/>
      <w:ind w:firstLine="200"/>
      <w:widowControl w:val="false"/>
      <w:rPr/>
    </w:pPr>
  </w:style>
  <w:style w:type="paragraph" w:customStyle="1" w:styleId="Para4">
    <w:name w:val="ParaAttribute4"/>
    <w:pPr>
      <w:jc w:val="center"/>
      <w:wordWrap w:val="false"/>
      <w:ind w:firstLine="20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  <w:style w:type="character" w:customStyle="1" w:styleId="Character1">
    <w:name w:val="CharAttribute1"/>
    <w:rPr>
      <w:rFonts w:ascii="Times New Roman" w:eastAsia="Times New Roman" w:hAnsi="Times New Roman"/>
      <w:sz w:val="32"/>
    </w:rPr>
  </w:style>
  <w:style w:type="character" w:customStyle="1" w:styleId="Character2">
    <w:name w:val="CharAttribute2"/>
    <w:rPr>
      <w:rFonts w:ascii="Times New Roman" w:eastAsia="Times New Roman" w:hAnsi="Times New Roman"/>
      <w:sz w:val="32"/>
    </w:rPr>
  </w:style>
  <w:style w:type="character" w:customStyle="1" w:styleId="Character3">
    <w:name w:val="CharAttribute3"/>
    <w:rPr>
      <w:rFonts w:ascii="Times New Roman" w:eastAsia="Times New Roman" w:hAnsi="Times New Roman"/>
      <w:sz w:val="40"/>
    </w:rPr>
  </w:style>
  <w:style w:type="character" w:customStyle="1" w:styleId="Character4">
    <w:name w:val="CharAttribute4"/>
    <w:rPr>
      <w:rFonts w:ascii="Times New Roman" w:eastAsia="Times New Roman" w:hAnsi="Times New Roman"/>
      <w:sz w:val="42"/>
    </w:rPr>
  </w:style>
  <w:style w:type="character" w:customStyle="1" w:styleId="Character5">
    <w:name w:val="CharAttribute5"/>
    <w:rPr>
      <w:rFonts w:ascii="Times New Roman" w:eastAsia="Times New Roman" w:hAnsi="Times New Roman"/>
      <w:sz w:val="44"/>
    </w:rPr>
  </w:style>
  <w:style w:type="character" w:customStyle="1" w:styleId="Character6">
    <w:name w:val="CharAttribute6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