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28"/>
        <w:gridCol w:w="7"/>
        <w:gridCol w:w="14"/>
        <w:gridCol w:w="2314"/>
        <w:gridCol w:w="56"/>
        <w:gridCol w:w="14"/>
        <w:gridCol w:w="28"/>
        <w:gridCol w:w="2265"/>
        <w:gridCol w:w="84"/>
        <w:gridCol w:w="21"/>
        <w:gridCol w:w="42"/>
        <w:gridCol w:w="2218"/>
        <w:gridCol w:w="111"/>
        <w:gridCol w:w="27"/>
        <w:gridCol w:w="56"/>
      </w:tblGrid>
      <w:tr w:rsidR="00BD47F7" w:rsidRPr="004B6EAD" w:rsidTr="00BD47F7">
        <w:trPr>
          <w:gridAfter w:val="3"/>
          <w:wAfter w:w="194" w:type="dxa"/>
          <w:trHeight w:val="112"/>
        </w:trPr>
        <w:tc>
          <w:tcPr>
            <w:tcW w:w="9454" w:type="dxa"/>
            <w:gridSpan w:val="13"/>
          </w:tcPr>
          <w:p w:rsidR="00BD47F7" w:rsidRPr="00BD47F7" w:rsidRDefault="00CB0F0B" w:rsidP="00BD47F7">
            <w:pPr>
              <w:rPr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wE</w:t>
            </w:r>
            <w:bookmarkStart w:id="0" w:name="_GoBack"/>
            <w:bookmarkEnd w:id="0"/>
            <w:r w:rsidR="00BD47F7" w:rsidRPr="00BD47F7">
              <w:rPr>
                <w:b/>
                <w:bCs/>
                <w:lang w:val="fr-FR"/>
              </w:rPr>
              <w:t>Suppressions</w:t>
            </w:r>
            <w:proofErr w:type="spellEnd"/>
            <w:r w:rsidR="00BD47F7" w:rsidRPr="00BD47F7">
              <w:rPr>
                <w:b/>
                <w:bCs/>
                <w:lang w:val="fr-FR"/>
              </w:rPr>
              <w:t xml:space="preserve"> par niveau sur la base de l’allègement mis en application depuis Septembre 2008 1AM </w:t>
            </w:r>
          </w:p>
        </w:tc>
      </w:tr>
      <w:tr w:rsidR="00BD47F7" w:rsidRPr="00BD47F7" w:rsidTr="00BD47F7">
        <w:trPr>
          <w:gridAfter w:val="3"/>
          <w:wAfter w:w="194" w:type="dxa"/>
          <w:trHeight w:val="388"/>
        </w:trPr>
        <w:tc>
          <w:tcPr>
            <w:tcW w:w="2363" w:type="dxa"/>
          </w:tcPr>
          <w:p w:rsidR="00BD47F7" w:rsidRPr="00BD47F7" w:rsidRDefault="00BD47F7" w:rsidP="00BD47F7">
            <w:pPr>
              <w:rPr>
                <w:lang w:val="fr-FR"/>
              </w:rPr>
            </w:pPr>
            <w:r w:rsidRPr="00BD47F7">
              <w:rPr>
                <w:lang w:val="fr-FR"/>
              </w:rPr>
              <w:t xml:space="preserve">Semaine </w:t>
            </w:r>
          </w:p>
        </w:tc>
        <w:tc>
          <w:tcPr>
            <w:tcW w:w="2363" w:type="dxa"/>
            <w:gridSpan w:val="4"/>
          </w:tcPr>
          <w:p w:rsidR="00BD47F7" w:rsidRPr="00BD47F7" w:rsidRDefault="00BD47F7" w:rsidP="00BD47F7">
            <w:pPr>
              <w:rPr>
                <w:lang w:val="fr-FR"/>
              </w:rPr>
            </w:pPr>
            <w:r w:rsidRPr="00BD47F7">
              <w:rPr>
                <w:lang w:val="fr-FR"/>
              </w:rPr>
              <w:t xml:space="preserve">Compétences / objectifs d’apprentissage </w:t>
            </w:r>
          </w:p>
        </w:tc>
        <w:tc>
          <w:tcPr>
            <w:tcW w:w="2363" w:type="dxa"/>
            <w:gridSpan w:val="4"/>
          </w:tcPr>
          <w:p w:rsidR="00BD47F7" w:rsidRPr="00BD47F7" w:rsidRDefault="00BD47F7" w:rsidP="00BD47F7">
            <w:pPr>
              <w:rPr>
                <w:lang w:val="fr-FR"/>
              </w:rPr>
            </w:pPr>
            <w:r w:rsidRPr="00BD47F7">
              <w:rPr>
                <w:lang w:val="fr-FR"/>
              </w:rPr>
              <w:t xml:space="preserve">Ressources/ contenus linguistiques </w:t>
            </w:r>
          </w:p>
        </w:tc>
        <w:tc>
          <w:tcPr>
            <w:tcW w:w="2365" w:type="dxa"/>
            <w:gridSpan w:val="4"/>
          </w:tcPr>
          <w:p w:rsidR="00BD47F7" w:rsidRPr="00BD47F7" w:rsidRDefault="00BD47F7" w:rsidP="00BD47F7">
            <w:pPr>
              <w:rPr>
                <w:lang w:val="fr-FR"/>
              </w:rPr>
            </w:pPr>
            <w:r w:rsidRPr="00BD47F7">
              <w:rPr>
                <w:b/>
                <w:bCs/>
                <w:lang w:val="fr-FR"/>
              </w:rPr>
              <w:t xml:space="preserve">observations </w:t>
            </w:r>
          </w:p>
        </w:tc>
      </w:tr>
      <w:tr w:rsidR="00BD47F7" w:rsidRPr="00CB0F0B" w:rsidTr="00BD47F7">
        <w:trPr>
          <w:gridAfter w:val="3"/>
          <w:wAfter w:w="194" w:type="dxa"/>
          <w:trHeight w:val="526"/>
        </w:trPr>
        <w:tc>
          <w:tcPr>
            <w:tcW w:w="2363" w:type="dxa"/>
          </w:tcPr>
          <w:p w:rsidR="00BD47F7" w:rsidRPr="00BD47F7" w:rsidRDefault="00BD47F7" w:rsidP="00BD47F7">
            <w:pPr>
              <w:rPr>
                <w:lang w:val="fr-FR"/>
              </w:rPr>
            </w:pPr>
            <w:r w:rsidRPr="00BD47F7">
              <w:rPr>
                <w:lang w:val="fr-FR"/>
              </w:rPr>
              <w:t xml:space="preserve">21 </w:t>
            </w:r>
          </w:p>
        </w:tc>
        <w:tc>
          <w:tcPr>
            <w:tcW w:w="2363" w:type="dxa"/>
            <w:gridSpan w:val="4"/>
          </w:tcPr>
          <w:p w:rsidR="00BD47F7" w:rsidRPr="00BD47F7" w:rsidRDefault="00BD47F7" w:rsidP="00BD47F7">
            <w:r w:rsidRPr="00BD47F7">
              <w:t xml:space="preserve">Talking about present </w:t>
            </w:r>
            <w:proofErr w:type="spellStart"/>
            <w:r w:rsidRPr="00BD47F7">
              <w:t>activi</w:t>
            </w:r>
            <w:proofErr w:type="spellEnd"/>
            <w:r w:rsidRPr="00BD47F7">
              <w:t xml:space="preserve">-ties/ progressive actions </w:t>
            </w:r>
          </w:p>
        </w:tc>
        <w:tc>
          <w:tcPr>
            <w:tcW w:w="2363" w:type="dxa"/>
            <w:gridSpan w:val="4"/>
          </w:tcPr>
          <w:p w:rsidR="00BD47F7" w:rsidRPr="00BD47F7" w:rsidRDefault="00BD47F7" w:rsidP="00BD47F7">
            <w:pPr>
              <w:rPr>
                <w:lang w:val="fr-FR"/>
              </w:rPr>
            </w:pPr>
            <w:r w:rsidRPr="00BD47F7">
              <w:rPr>
                <w:lang w:val="fr-FR"/>
              </w:rPr>
              <w:t xml:space="preserve">The </w:t>
            </w:r>
            <w:proofErr w:type="spellStart"/>
            <w:r w:rsidRPr="00BD47F7">
              <w:rPr>
                <w:lang w:val="fr-FR"/>
              </w:rPr>
              <w:t>present</w:t>
            </w:r>
            <w:proofErr w:type="spellEnd"/>
            <w:r w:rsidRPr="00BD47F7">
              <w:rPr>
                <w:lang w:val="fr-FR"/>
              </w:rPr>
              <w:t xml:space="preserve"> </w:t>
            </w:r>
            <w:proofErr w:type="spellStart"/>
            <w:r w:rsidRPr="00BD47F7">
              <w:rPr>
                <w:lang w:val="fr-FR"/>
              </w:rPr>
              <w:t>continuous</w:t>
            </w:r>
            <w:proofErr w:type="spellEnd"/>
            <w:r w:rsidRPr="00BD47F7">
              <w:rPr>
                <w:lang w:val="fr-FR"/>
              </w:rPr>
              <w:t xml:space="preserve"> </w:t>
            </w:r>
            <w:proofErr w:type="spellStart"/>
            <w:r w:rsidRPr="00BD47F7">
              <w:rPr>
                <w:lang w:val="fr-FR"/>
              </w:rPr>
              <w:t>tense</w:t>
            </w:r>
            <w:proofErr w:type="spellEnd"/>
            <w:r w:rsidRPr="00BD47F7">
              <w:rPr>
                <w:lang w:val="fr-FR"/>
              </w:rPr>
              <w:t xml:space="preserve"> </w:t>
            </w:r>
          </w:p>
        </w:tc>
        <w:tc>
          <w:tcPr>
            <w:tcW w:w="2365" w:type="dxa"/>
            <w:gridSpan w:val="4"/>
          </w:tcPr>
          <w:p w:rsidR="00BD47F7" w:rsidRPr="00BD47F7" w:rsidRDefault="00BD47F7" w:rsidP="00BD47F7">
            <w:pPr>
              <w:rPr>
                <w:lang w:val="fr-FR"/>
              </w:rPr>
            </w:pPr>
            <w:r w:rsidRPr="00BD47F7">
              <w:rPr>
                <w:lang w:val="fr-FR"/>
              </w:rPr>
              <w:t xml:space="preserve">Ne correspond pas à l’objectif communicatif ciblé </w:t>
            </w:r>
            <w:proofErr w:type="gramStart"/>
            <w:r w:rsidRPr="00BD47F7">
              <w:rPr>
                <w:lang w:val="fr-FR"/>
              </w:rPr>
              <w:t>( surcharge</w:t>
            </w:r>
            <w:proofErr w:type="gramEnd"/>
            <w:r w:rsidRPr="00BD47F7">
              <w:rPr>
                <w:lang w:val="fr-FR"/>
              </w:rPr>
              <w:t xml:space="preserve"> de notions et fonctions) </w:t>
            </w:r>
          </w:p>
        </w:tc>
      </w:tr>
      <w:tr w:rsidR="00BD47F7" w:rsidRPr="00CB0F0B" w:rsidTr="00BD47F7">
        <w:trPr>
          <w:gridAfter w:val="3"/>
          <w:wAfter w:w="194" w:type="dxa"/>
          <w:trHeight w:val="388"/>
        </w:trPr>
        <w:tc>
          <w:tcPr>
            <w:tcW w:w="2363" w:type="dxa"/>
          </w:tcPr>
          <w:p w:rsidR="00BD47F7" w:rsidRPr="00BD47F7" w:rsidRDefault="00BD47F7" w:rsidP="00BD47F7">
            <w:pPr>
              <w:rPr>
                <w:lang w:val="fr-FR"/>
              </w:rPr>
            </w:pPr>
            <w:r w:rsidRPr="00BD47F7">
              <w:rPr>
                <w:lang w:val="fr-FR"/>
              </w:rPr>
              <w:t xml:space="preserve">29 </w:t>
            </w:r>
          </w:p>
        </w:tc>
        <w:tc>
          <w:tcPr>
            <w:tcW w:w="2363" w:type="dxa"/>
            <w:gridSpan w:val="4"/>
          </w:tcPr>
          <w:p w:rsidR="00BD47F7" w:rsidRPr="00BD47F7" w:rsidRDefault="00BD47F7" w:rsidP="00BD47F7">
            <w:r w:rsidRPr="00BD47F7">
              <w:t xml:space="preserve">Talking about rights and duties </w:t>
            </w:r>
          </w:p>
        </w:tc>
        <w:tc>
          <w:tcPr>
            <w:tcW w:w="2363" w:type="dxa"/>
            <w:gridSpan w:val="4"/>
          </w:tcPr>
          <w:p w:rsidR="00BD47F7" w:rsidRPr="00BD47F7" w:rsidRDefault="00BD47F7" w:rsidP="00BD47F7">
            <w:pPr>
              <w:rPr>
                <w:lang w:val="fr-FR"/>
              </w:rPr>
            </w:pPr>
            <w:r w:rsidRPr="00BD47F7">
              <w:rPr>
                <w:lang w:val="fr-FR"/>
              </w:rPr>
              <w:t xml:space="preserve">The </w:t>
            </w:r>
            <w:proofErr w:type="spellStart"/>
            <w:r w:rsidRPr="00BD47F7">
              <w:rPr>
                <w:lang w:val="fr-FR"/>
              </w:rPr>
              <w:t>imperative</w:t>
            </w:r>
            <w:proofErr w:type="spellEnd"/>
            <w:r w:rsidRPr="00BD47F7">
              <w:rPr>
                <w:lang w:val="fr-FR"/>
              </w:rPr>
              <w:t xml:space="preserve"> </w:t>
            </w:r>
          </w:p>
        </w:tc>
        <w:tc>
          <w:tcPr>
            <w:tcW w:w="2365" w:type="dxa"/>
            <w:gridSpan w:val="4"/>
          </w:tcPr>
          <w:p w:rsidR="00BD47F7" w:rsidRPr="00BD47F7" w:rsidRDefault="00BD47F7" w:rsidP="00BD47F7">
            <w:pPr>
              <w:rPr>
                <w:lang w:val="fr-FR"/>
              </w:rPr>
            </w:pPr>
            <w:r w:rsidRPr="00BD47F7">
              <w:rPr>
                <w:lang w:val="fr-FR"/>
              </w:rPr>
              <w:t xml:space="preserve">Ne correspond pas à l’objectif communicatif ciblé </w:t>
            </w:r>
            <w:proofErr w:type="gramStart"/>
            <w:r w:rsidRPr="00BD47F7">
              <w:rPr>
                <w:lang w:val="fr-FR"/>
              </w:rPr>
              <w:t>( surcharge</w:t>
            </w:r>
            <w:proofErr w:type="gramEnd"/>
            <w:r w:rsidRPr="00BD47F7">
              <w:rPr>
                <w:lang w:val="fr-FR"/>
              </w:rPr>
              <w:t xml:space="preserve"> de notions et fonctions) </w:t>
            </w:r>
          </w:p>
        </w:tc>
      </w:tr>
      <w:tr w:rsidR="00BD47F7" w:rsidTr="00BD47F7">
        <w:trPr>
          <w:gridAfter w:val="2"/>
          <w:wAfter w:w="83" w:type="dxa"/>
          <w:trHeight w:val="112"/>
        </w:trPr>
        <w:tc>
          <w:tcPr>
            <w:tcW w:w="9565" w:type="dxa"/>
            <w:gridSpan w:val="1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2AM </w:t>
            </w:r>
          </w:p>
        </w:tc>
      </w:tr>
      <w:tr w:rsidR="00BD47F7" w:rsidTr="00BD47F7">
        <w:trPr>
          <w:gridAfter w:val="2"/>
          <w:wAfter w:w="83" w:type="dxa"/>
          <w:trHeight w:val="388"/>
        </w:trPr>
        <w:tc>
          <w:tcPr>
            <w:tcW w:w="2391" w:type="dxa"/>
            <w:gridSpan w:val="2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Semaine </w:t>
            </w:r>
          </w:p>
        </w:tc>
        <w:tc>
          <w:tcPr>
            <w:tcW w:w="2391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Compétences / objectifs d’apprentissage </w:t>
            </w:r>
          </w:p>
        </w:tc>
        <w:tc>
          <w:tcPr>
            <w:tcW w:w="2391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Ressources/ contenus linguistiques </w:t>
            </w:r>
          </w:p>
        </w:tc>
        <w:tc>
          <w:tcPr>
            <w:tcW w:w="2392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observations </w:t>
            </w:r>
          </w:p>
        </w:tc>
      </w:tr>
      <w:tr w:rsidR="00BD47F7" w:rsidTr="00BD47F7">
        <w:trPr>
          <w:gridAfter w:val="2"/>
          <w:wAfter w:w="83" w:type="dxa"/>
          <w:trHeight w:val="388"/>
        </w:trPr>
        <w:tc>
          <w:tcPr>
            <w:tcW w:w="2391" w:type="dxa"/>
            <w:gridSpan w:val="2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  <w:tc>
          <w:tcPr>
            <w:tcW w:w="2391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Talking</w:t>
            </w:r>
            <w:proofErr w:type="spellEnd"/>
            <w:r>
              <w:rPr>
                <w:sz w:val="23"/>
                <w:szCs w:val="23"/>
              </w:rPr>
              <w:t xml:space="preserve"> about </w:t>
            </w:r>
            <w:proofErr w:type="spellStart"/>
            <w:r>
              <w:rPr>
                <w:sz w:val="23"/>
                <w:szCs w:val="23"/>
              </w:rPr>
              <w:t>discoveries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91" w:type="dxa"/>
            <w:gridSpan w:val="4"/>
          </w:tcPr>
          <w:p w:rsidR="00BD47F7" w:rsidRPr="00BD47F7" w:rsidRDefault="00BD47F7">
            <w:pPr>
              <w:pStyle w:val="Default"/>
              <w:rPr>
                <w:sz w:val="23"/>
                <w:szCs w:val="23"/>
                <w:lang w:val="en-US"/>
              </w:rPr>
            </w:pPr>
            <w:r w:rsidRPr="00BD47F7">
              <w:rPr>
                <w:sz w:val="23"/>
                <w:szCs w:val="23"/>
                <w:lang w:val="en-US"/>
              </w:rPr>
              <w:t xml:space="preserve">The passive voice with past simple tense </w:t>
            </w:r>
          </w:p>
        </w:tc>
        <w:tc>
          <w:tcPr>
            <w:tcW w:w="2392" w:type="dxa"/>
            <w:gridSpan w:val="4"/>
          </w:tcPr>
          <w:p w:rsidR="00BD47F7" w:rsidRPr="00BD47F7" w:rsidRDefault="00BD47F7">
            <w:pPr>
              <w:pStyle w:val="Default"/>
              <w:rPr>
                <w:sz w:val="23"/>
                <w:szCs w:val="23"/>
                <w:lang w:val="en-US"/>
              </w:rPr>
            </w:pPr>
            <w:r w:rsidRPr="00BD47F7">
              <w:rPr>
                <w:sz w:val="23"/>
                <w:szCs w:val="23"/>
                <w:lang w:val="en-US"/>
              </w:rPr>
              <w:t xml:space="preserve">Keep the passive voice with de-scribing a process / how </w:t>
            </w:r>
            <w:proofErr w:type="spellStart"/>
            <w:r w:rsidRPr="00BD47F7">
              <w:rPr>
                <w:sz w:val="23"/>
                <w:szCs w:val="23"/>
                <w:lang w:val="en-US"/>
              </w:rPr>
              <w:t>infu-sions</w:t>
            </w:r>
            <w:proofErr w:type="spellEnd"/>
            <w:r w:rsidRPr="00BD47F7">
              <w:rPr>
                <w:sz w:val="23"/>
                <w:szCs w:val="23"/>
                <w:lang w:val="en-US"/>
              </w:rPr>
              <w:t xml:space="preserve"> are prepared </w:t>
            </w:r>
          </w:p>
        </w:tc>
      </w:tr>
      <w:tr w:rsidR="00BD47F7" w:rsidRPr="00CB0F0B" w:rsidTr="00BD47F7">
        <w:trPr>
          <w:gridAfter w:val="2"/>
          <w:wAfter w:w="83" w:type="dxa"/>
          <w:trHeight w:val="388"/>
        </w:trPr>
        <w:tc>
          <w:tcPr>
            <w:tcW w:w="2391" w:type="dxa"/>
            <w:gridSpan w:val="2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/27 </w:t>
            </w:r>
          </w:p>
        </w:tc>
        <w:tc>
          <w:tcPr>
            <w:tcW w:w="2391" w:type="dxa"/>
            <w:gridSpan w:val="4"/>
          </w:tcPr>
          <w:p w:rsidR="00BD47F7" w:rsidRPr="00BD47F7" w:rsidRDefault="00BD47F7">
            <w:pPr>
              <w:pStyle w:val="Default"/>
              <w:rPr>
                <w:sz w:val="23"/>
                <w:szCs w:val="23"/>
                <w:lang w:val="en-US"/>
              </w:rPr>
            </w:pPr>
            <w:r w:rsidRPr="00BD47F7">
              <w:rPr>
                <w:sz w:val="23"/>
                <w:szCs w:val="23"/>
                <w:lang w:val="en-US"/>
              </w:rPr>
              <w:t xml:space="preserve">Enquiring about someone’s </w:t>
            </w:r>
            <w:proofErr w:type="spellStart"/>
            <w:r w:rsidRPr="00BD47F7">
              <w:rPr>
                <w:sz w:val="23"/>
                <w:szCs w:val="23"/>
                <w:lang w:val="en-US"/>
              </w:rPr>
              <w:t>ca-reer</w:t>
            </w:r>
            <w:proofErr w:type="spellEnd"/>
            <w:r w:rsidRPr="00BD47F7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2391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</w:t>
            </w:r>
            <w:proofErr w:type="spellStart"/>
            <w:r>
              <w:rPr>
                <w:sz w:val="23"/>
                <w:szCs w:val="23"/>
              </w:rPr>
              <w:t>present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perfect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tense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92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correspond pas à l’objectif communicatif ciblé </w:t>
            </w:r>
            <w:proofErr w:type="gramStart"/>
            <w:r>
              <w:rPr>
                <w:sz w:val="23"/>
                <w:szCs w:val="23"/>
              </w:rPr>
              <w:t>( surcharge</w:t>
            </w:r>
            <w:proofErr w:type="gramEnd"/>
            <w:r>
              <w:rPr>
                <w:sz w:val="23"/>
                <w:szCs w:val="23"/>
              </w:rPr>
              <w:t xml:space="preserve"> de notions et fonctions </w:t>
            </w:r>
          </w:p>
        </w:tc>
      </w:tr>
      <w:tr w:rsidR="00BD47F7" w:rsidTr="00BD47F7">
        <w:trPr>
          <w:gridAfter w:val="1"/>
          <w:wAfter w:w="56" w:type="dxa"/>
          <w:trHeight w:val="112"/>
        </w:trPr>
        <w:tc>
          <w:tcPr>
            <w:tcW w:w="9592" w:type="dxa"/>
            <w:gridSpan w:val="15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3AM </w:t>
            </w:r>
          </w:p>
        </w:tc>
      </w:tr>
      <w:tr w:rsidR="00BD47F7" w:rsidTr="00BD47F7">
        <w:trPr>
          <w:gridAfter w:val="1"/>
          <w:wAfter w:w="56" w:type="dxa"/>
          <w:trHeight w:val="388"/>
        </w:trPr>
        <w:tc>
          <w:tcPr>
            <w:tcW w:w="2398" w:type="dxa"/>
            <w:gridSpan w:val="3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Semaine </w:t>
            </w:r>
          </w:p>
        </w:tc>
        <w:tc>
          <w:tcPr>
            <w:tcW w:w="2398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Compétences / objectifs d’apprentissage </w:t>
            </w:r>
          </w:p>
        </w:tc>
        <w:tc>
          <w:tcPr>
            <w:tcW w:w="2398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Ressources/ contenus linguistiques </w:t>
            </w:r>
          </w:p>
        </w:tc>
        <w:tc>
          <w:tcPr>
            <w:tcW w:w="2398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observations </w:t>
            </w:r>
          </w:p>
        </w:tc>
      </w:tr>
      <w:tr w:rsidR="00BD47F7" w:rsidTr="00BD47F7">
        <w:trPr>
          <w:gridAfter w:val="1"/>
          <w:wAfter w:w="56" w:type="dxa"/>
          <w:trHeight w:val="940"/>
        </w:trPr>
        <w:tc>
          <w:tcPr>
            <w:tcW w:w="2398" w:type="dxa"/>
            <w:gridSpan w:val="3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398" w:type="dxa"/>
            <w:gridSpan w:val="4"/>
          </w:tcPr>
          <w:p w:rsidR="00BD47F7" w:rsidRPr="00BD47F7" w:rsidRDefault="00BD47F7">
            <w:pPr>
              <w:pStyle w:val="Default"/>
              <w:rPr>
                <w:sz w:val="23"/>
                <w:szCs w:val="23"/>
                <w:lang w:val="en-US"/>
              </w:rPr>
            </w:pPr>
            <w:r w:rsidRPr="00BD47F7">
              <w:rPr>
                <w:sz w:val="23"/>
                <w:szCs w:val="23"/>
                <w:lang w:val="en-US"/>
              </w:rPr>
              <w:t xml:space="preserve">Defining /explaining* </w:t>
            </w:r>
          </w:p>
          <w:p w:rsidR="00BD47F7" w:rsidRPr="00BD47F7" w:rsidRDefault="00BD47F7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BD47F7">
              <w:rPr>
                <w:sz w:val="23"/>
                <w:szCs w:val="23"/>
                <w:lang w:val="en-US"/>
              </w:rPr>
              <w:t>Mak-ing</w:t>
            </w:r>
            <w:proofErr w:type="spellEnd"/>
            <w:r w:rsidRPr="00BD47F7">
              <w:rPr>
                <w:sz w:val="23"/>
                <w:szCs w:val="23"/>
                <w:lang w:val="en-US"/>
              </w:rPr>
              <w:t xml:space="preserve">/accepting /declining </w:t>
            </w:r>
            <w:proofErr w:type="spellStart"/>
            <w:r w:rsidRPr="00BD47F7">
              <w:rPr>
                <w:sz w:val="23"/>
                <w:szCs w:val="23"/>
                <w:lang w:val="en-US"/>
              </w:rPr>
              <w:t>invita-tions</w:t>
            </w:r>
            <w:proofErr w:type="spellEnd"/>
            <w:r w:rsidRPr="00BD47F7">
              <w:rPr>
                <w:sz w:val="23"/>
                <w:szCs w:val="23"/>
                <w:lang w:val="en-US"/>
              </w:rPr>
              <w:t xml:space="preserve">* </w:t>
            </w:r>
          </w:p>
        </w:tc>
        <w:tc>
          <w:tcPr>
            <w:tcW w:w="2398" w:type="dxa"/>
            <w:gridSpan w:val="4"/>
          </w:tcPr>
          <w:p w:rsidR="00BD47F7" w:rsidRPr="00BD47F7" w:rsidRDefault="00BD47F7">
            <w:pPr>
              <w:pStyle w:val="Default"/>
              <w:rPr>
                <w:sz w:val="23"/>
                <w:szCs w:val="23"/>
                <w:lang w:val="en-US"/>
              </w:rPr>
            </w:pPr>
            <w:r w:rsidRPr="00BD47F7">
              <w:rPr>
                <w:sz w:val="23"/>
                <w:szCs w:val="23"/>
                <w:lang w:val="en-US"/>
              </w:rPr>
              <w:t xml:space="preserve">The relative clauses / who / which </w:t>
            </w:r>
          </w:p>
          <w:p w:rsidR="00BD47F7" w:rsidRPr="00BD47F7" w:rsidRDefault="00BD47F7">
            <w:pPr>
              <w:pStyle w:val="Default"/>
              <w:rPr>
                <w:sz w:val="23"/>
                <w:szCs w:val="23"/>
                <w:lang w:val="en-US"/>
              </w:rPr>
            </w:pPr>
            <w:r w:rsidRPr="00BD47F7">
              <w:rPr>
                <w:sz w:val="23"/>
                <w:szCs w:val="23"/>
                <w:lang w:val="en-US"/>
              </w:rPr>
              <w:t xml:space="preserve">Would you </w:t>
            </w:r>
          </w:p>
        </w:tc>
        <w:tc>
          <w:tcPr>
            <w:tcW w:w="2398" w:type="dxa"/>
            <w:gridSpan w:val="4"/>
          </w:tcPr>
          <w:p w:rsidR="00BD47F7" w:rsidRPr="00BD47F7" w:rsidRDefault="00BD47F7">
            <w:pPr>
              <w:pStyle w:val="Default"/>
              <w:rPr>
                <w:sz w:val="23"/>
                <w:szCs w:val="23"/>
                <w:lang w:val="en-US"/>
              </w:rPr>
            </w:pPr>
            <w:r w:rsidRPr="00BD47F7">
              <w:rPr>
                <w:sz w:val="23"/>
                <w:szCs w:val="23"/>
                <w:lang w:val="en-US"/>
              </w:rPr>
              <w:t xml:space="preserve">*Match it with week 5 / </w:t>
            </w:r>
            <w:proofErr w:type="spellStart"/>
            <w:r w:rsidRPr="00BD47F7">
              <w:rPr>
                <w:sz w:val="23"/>
                <w:szCs w:val="23"/>
                <w:lang w:val="en-US"/>
              </w:rPr>
              <w:t>describ-ing</w:t>
            </w:r>
            <w:proofErr w:type="spellEnd"/>
            <w:r w:rsidRPr="00BD47F7">
              <w:rPr>
                <w:sz w:val="23"/>
                <w:szCs w:val="23"/>
                <w:lang w:val="en-US"/>
              </w:rPr>
              <w:t xml:space="preserve"> people </w:t>
            </w:r>
          </w:p>
          <w:p w:rsidR="00BD47F7" w:rsidRPr="00BD47F7" w:rsidRDefault="00BD47F7">
            <w:pPr>
              <w:pStyle w:val="Default"/>
              <w:rPr>
                <w:sz w:val="23"/>
                <w:szCs w:val="23"/>
                <w:lang w:val="en-US"/>
              </w:rPr>
            </w:pPr>
            <w:r w:rsidRPr="00BD47F7">
              <w:rPr>
                <w:sz w:val="23"/>
                <w:szCs w:val="23"/>
                <w:lang w:val="en-US"/>
              </w:rPr>
              <w:t xml:space="preserve">*to match with week six ( social language) </w:t>
            </w:r>
          </w:p>
        </w:tc>
      </w:tr>
      <w:tr w:rsidR="00BD47F7" w:rsidRPr="00CB0F0B" w:rsidTr="00BD47F7">
        <w:trPr>
          <w:gridAfter w:val="1"/>
          <w:wAfter w:w="56" w:type="dxa"/>
          <w:trHeight w:val="250"/>
        </w:trPr>
        <w:tc>
          <w:tcPr>
            <w:tcW w:w="2398" w:type="dxa"/>
            <w:gridSpan w:val="3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2398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Making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sugges-tions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98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 </w:t>
            </w:r>
            <w:proofErr w:type="spellStart"/>
            <w:r>
              <w:rPr>
                <w:sz w:val="23"/>
                <w:szCs w:val="23"/>
              </w:rPr>
              <w:t>you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mind</w:t>
            </w:r>
            <w:proofErr w:type="spellEnd"/>
            <w:r>
              <w:rPr>
                <w:sz w:val="23"/>
                <w:szCs w:val="23"/>
              </w:rPr>
              <w:t xml:space="preserve">? </w:t>
            </w:r>
          </w:p>
          <w:p w:rsidR="00BD47F7" w:rsidRDefault="00BD47F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Prepositions</w:t>
            </w:r>
            <w:proofErr w:type="spellEnd"/>
            <w:r>
              <w:rPr>
                <w:sz w:val="23"/>
                <w:szCs w:val="23"/>
              </w:rPr>
              <w:t xml:space="preserve">??? </w:t>
            </w:r>
          </w:p>
        </w:tc>
        <w:tc>
          <w:tcPr>
            <w:tcW w:w="2398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Niveau de langue trop formel </w:t>
            </w:r>
          </w:p>
        </w:tc>
      </w:tr>
      <w:tr w:rsidR="00BD47F7" w:rsidRPr="00CB0F0B" w:rsidTr="00BD47F7">
        <w:trPr>
          <w:gridAfter w:val="1"/>
          <w:wAfter w:w="56" w:type="dxa"/>
          <w:trHeight w:val="388"/>
        </w:trPr>
        <w:tc>
          <w:tcPr>
            <w:tcW w:w="2398" w:type="dxa"/>
            <w:gridSpan w:val="3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2398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Prediciting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98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future simple </w:t>
            </w:r>
          </w:p>
          <w:p w:rsidR="00BD47F7" w:rsidRDefault="00BD47F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spellStart"/>
            <w:r>
              <w:rPr>
                <w:sz w:val="23"/>
                <w:szCs w:val="23"/>
              </w:rPr>
              <w:t>review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98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À considérer comme rappel /inadéquation avec l’objectif communicatif ciblé) </w:t>
            </w:r>
          </w:p>
        </w:tc>
      </w:tr>
      <w:tr w:rsidR="00BD47F7" w:rsidRPr="00CB0F0B" w:rsidTr="00BD47F7">
        <w:trPr>
          <w:gridAfter w:val="1"/>
          <w:wAfter w:w="56" w:type="dxa"/>
          <w:trHeight w:val="664"/>
        </w:trPr>
        <w:tc>
          <w:tcPr>
            <w:tcW w:w="2398" w:type="dxa"/>
            <w:gridSpan w:val="3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2398" w:type="dxa"/>
            <w:gridSpan w:val="4"/>
          </w:tcPr>
          <w:p w:rsidR="00BD47F7" w:rsidRPr="00BD47F7" w:rsidRDefault="00BD47F7">
            <w:pPr>
              <w:pStyle w:val="Default"/>
              <w:rPr>
                <w:sz w:val="23"/>
                <w:szCs w:val="23"/>
                <w:lang w:val="en-US"/>
              </w:rPr>
            </w:pPr>
            <w:r w:rsidRPr="00BD47F7">
              <w:rPr>
                <w:sz w:val="23"/>
                <w:szCs w:val="23"/>
                <w:lang w:val="en-US"/>
              </w:rPr>
              <w:t>Describing ac-</w:t>
            </w:r>
            <w:proofErr w:type="spellStart"/>
            <w:r w:rsidRPr="00BD47F7">
              <w:rPr>
                <w:sz w:val="23"/>
                <w:szCs w:val="23"/>
                <w:lang w:val="en-US"/>
              </w:rPr>
              <w:t>tions</w:t>
            </w:r>
            <w:proofErr w:type="spellEnd"/>
            <w:r w:rsidRPr="00BD47F7">
              <w:rPr>
                <w:sz w:val="23"/>
                <w:szCs w:val="23"/>
                <w:lang w:val="en-US"/>
              </w:rPr>
              <w:t xml:space="preserve"> that hap-</w:t>
            </w:r>
            <w:proofErr w:type="spellStart"/>
            <w:r w:rsidRPr="00BD47F7">
              <w:rPr>
                <w:sz w:val="23"/>
                <w:szCs w:val="23"/>
                <w:lang w:val="en-US"/>
              </w:rPr>
              <w:t>pened</w:t>
            </w:r>
            <w:proofErr w:type="spellEnd"/>
            <w:r w:rsidRPr="00BD47F7">
              <w:rPr>
                <w:sz w:val="23"/>
                <w:szCs w:val="23"/>
                <w:lang w:val="en-US"/>
              </w:rPr>
              <w:t xml:space="preserve"> in the past and affect the present </w:t>
            </w:r>
          </w:p>
        </w:tc>
        <w:tc>
          <w:tcPr>
            <w:tcW w:w="2398" w:type="dxa"/>
            <w:gridSpan w:val="4"/>
          </w:tcPr>
          <w:p w:rsidR="00BD47F7" w:rsidRPr="00BD47F7" w:rsidRDefault="00BD47F7">
            <w:pPr>
              <w:pStyle w:val="Default"/>
              <w:rPr>
                <w:sz w:val="23"/>
                <w:szCs w:val="23"/>
                <w:lang w:val="en-US"/>
              </w:rPr>
            </w:pPr>
            <w:r w:rsidRPr="00BD47F7">
              <w:rPr>
                <w:sz w:val="23"/>
                <w:szCs w:val="23"/>
                <w:lang w:val="en-US"/>
              </w:rPr>
              <w:t>The present perfect per-</w:t>
            </w:r>
            <w:proofErr w:type="spellStart"/>
            <w:r w:rsidRPr="00BD47F7">
              <w:rPr>
                <w:sz w:val="23"/>
                <w:szCs w:val="23"/>
                <w:lang w:val="en-US"/>
              </w:rPr>
              <w:t>fect</w:t>
            </w:r>
            <w:proofErr w:type="spellEnd"/>
            <w:r w:rsidRPr="00BD47F7">
              <w:rPr>
                <w:sz w:val="23"/>
                <w:szCs w:val="23"/>
                <w:lang w:val="en-US"/>
              </w:rPr>
              <w:t xml:space="preserve"> with either since / for </w:t>
            </w:r>
          </w:p>
          <w:p w:rsidR="00BD47F7" w:rsidRPr="00BD47F7" w:rsidRDefault="00BD47F7">
            <w:pPr>
              <w:pStyle w:val="Default"/>
              <w:rPr>
                <w:sz w:val="23"/>
                <w:szCs w:val="23"/>
                <w:lang w:val="en-US"/>
              </w:rPr>
            </w:pPr>
            <w:r w:rsidRPr="00BD47F7">
              <w:rPr>
                <w:sz w:val="23"/>
                <w:szCs w:val="23"/>
                <w:lang w:val="en-US"/>
              </w:rPr>
              <w:t xml:space="preserve">Or with the adverbs of time : already / yet </w:t>
            </w:r>
          </w:p>
        </w:tc>
        <w:tc>
          <w:tcPr>
            <w:tcW w:w="2398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Tendance à occulter l’objectif de communication ciblé et </w:t>
            </w:r>
            <w:proofErr w:type="spellStart"/>
            <w:r>
              <w:rPr>
                <w:sz w:val="23"/>
                <w:szCs w:val="23"/>
              </w:rPr>
              <w:t>focalisa-tion</w:t>
            </w:r>
            <w:proofErr w:type="spellEnd"/>
            <w:r>
              <w:rPr>
                <w:sz w:val="23"/>
                <w:szCs w:val="23"/>
              </w:rPr>
              <w:t xml:space="preserve"> sur l’enseignement </w:t>
            </w:r>
            <w:proofErr w:type="spellStart"/>
            <w:r>
              <w:rPr>
                <w:sz w:val="23"/>
                <w:szCs w:val="23"/>
              </w:rPr>
              <w:t>tradi-tionnel</w:t>
            </w:r>
            <w:proofErr w:type="spellEnd"/>
            <w:r>
              <w:rPr>
                <w:sz w:val="23"/>
                <w:szCs w:val="23"/>
              </w:rPr>
              <w:t xml:space="preserve"> de la grammaire  </w:t>
            </w:r>
          </w:p>
          <w:p w:rsidR="00BD47F7" w:rsidRDefault="00BD47F7">
            <w:pPr>
              <w:pStyle w:val="Default"/>
              <w:rPr>
                <w:sz w:val="23"/>
                <w:szCs w:val="23"/>
              </w:rPr>
            </w:pPr>
          </w:p>
          <w:p w:rsidR="00BD47F7" w:rsidRDefault="00BD47F7">
            <w:pPr>
              <w:pStyle w:val="Default"/>
              <w:rPr>
                <w:sz w:val="23"/>
                <w:szCs w:val="23"/>
              </w:rPr>
            </w:pPr>
          </w:p>
          <w:p w:rsidR="00BD47F7" w:rsidRDefault="00BD47F7">
            <w:pPr>
              <w:pStyle w:val="Default"/>
              <w:rPr>
                <w:sz w:val="23"/>
                <w:szCs w:val="23"/>
              </w:rPr>
            </w:pPr>
          </w:p>
          <w:p w:rsidR="00BD47F7" w:rsidRDefault="00BD47F7">
            <w:pPr>
              <w:pStyle w:val="Default"/>
              <w:rPr>
                <w:sz w:val="23"/>
                <w:szCs w:val="23"/>
              </w:rPr>
            </w:pPr>
          </w:p>
          <w:p w:rsidR="00BD47F7" w:rsidRDefault="00BD47F7">
            <w:pPr>
              <w:pStyle w:val="Default"/>
              <w:rPr>
                <w:sz w:val="23"/>
                <w:szCs w:val="23"/>
              </w:rPr>
            </w:pPr>
          </w:p>
          <w:p w:rsidR="00BD47F7" w:rsidRDefault="00BD47F7">
            <w:pPr>
              <w:pStyle w:val="Default"/>
              <w:rPr>
                <w:sz w:val="23"/>
                <w:szCs w:val="23"/>
              </w:rPr>
            </w:pPr>
          </w:p>
        </w:tc>
      </w:tr>
      <w:tr w:rsidR="00BD47F7" w:rsidTr="00BD47F7">
        <w:trPr>
          <w:gridAfter w:val="1"/>
          <w:wAfter w:w="56" w:type="dxa"/>
          <w:trHeight w:val="112"/>
        </w:trPr>
        <w:tc>
          <w:tcPr>
            <w:tcW w:w="9592" w:type="dxa"/>
            <w:gridSpan w:val="15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4AM </w:t>
            </w:r>
          </w:p>
        </w:tc>
      </w:tr>
      <w:tr w:rsidR="00BD47F7" w:rsidTr="00BD47F7">
        <w:trPr>
          <w:gridAfter w:val="1"/>
          <w:wAfter w:w="56" w:type="dxa"/>
          <w:trHeight w:val="250"/>
        </w:trPr>
        <w:tc>
          <w:tcPr>
            <w:tcW w:w="2398" w:type="dxa"/>
            <w:gridSpan w:val="3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Semaine </w:t>
            </w:r>
          </w:p>
        </w:tc>
        <w:tc>
          <w:tcPr>
            <w:tcW w:w="2398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Compétences / objectifs </w:t>
            </w:r>
          </w:p>
        </w:tc>
        <w:tc>
          <w:tcPr>
            <w:tcW w:w="2398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Ressources/ contenus linguistiques </w:t>
            </w:r>
          </w:p>
        </w:tc>
        <w:tc>
          <w:tcPr>
            <w:tcW w:w="2398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observations </w:t>
            </w:r>
          </w:p>
        </w:tc>
      </w:tr>
      <w:tr w:rsidR="00BD47F7" w:rsidTr="00BD47F7">
        <w:trPr>
          <w:trHeight w:val="112"/>
        </w:trPr>
        <w:tc>
          <w:tcPr>
            <w:tcW w:w="9648" w:type="dxa"/>
            <w:gridSpan w:val="16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d’apprentissage </w:t>
            </w:r>
          </w:p>
        </w:tc>
      </w:tr>
      <w:tr w:rsidR="00BD47F7" w:rsidRPr="00CB0F0B" w:rsidTr="00BD47F7">
        <w:trPr>
          <w:trHeight w:val="940"/>
        </w:trPr>
        <w:tc>
          <w:tcPr>
            <w:tcW w:w="2412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412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Seeking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agree-ment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2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Tag questions </w:t>
            </w:r>
          </w:p>
        </w:tc>
        <w:tc>
          <w:tcPr>
            <w:tcW w:w="2412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N’est plus considéré comme un préalable pour le développement de compétences </w:t>
            </w:r>
            <w:proofErr w:type="spellStart"/>
            <w:r>
              <w:rPr>
                <w:sz w:val="23"/>
                <w:szCs w:val="23"/>
              </w:rPr>
              <w:t>communica-tives</w:t>
            </w:r>
            <w:proofErr w:type="spellEnd"/>
            <w:r>
              <w:rPr>
                <w:sz w:val="23"/>
                <w:szCs w:val="23"/>
              </w:rPr>
              <w:t xml:space="preserve"> dans le domaine de l’oral, .Ce point de langue peut être intégré comme formes lexicales d’usage </w:t>
            </w:r>
          </w:p>
        </w:tc>
      </w:tr>
      <w:tr w:rsidR="00BD47F7" w:rsidRPr="00CB0F0B" w:rsidTr="00BD47F7">
        <w:trPr>
          <w:trHeight w:val="388"/>
        </w:trPr>
        <w:tc>
          <w:tcPr>
            <w:tcW w:w="2412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412" w:type="dxa"/>
            <w:gridSpan w:val="4"/>
          </w:tcPr>
          <w:p w:rsidR="00BD47F7" w:rsidRPr="00BD47F7" w:rsidRDefault="00BD47F7">
            <w:pPr>
              <w:pStyle w:val="Default"/>
              <w:rPr>
                <w:sz w:val="23"/>
                <w:szCs w:val="23"/>
                <w:lang w:val="en-US"/>
              </w:rPr>
            </w:pPr>
            <w:r w:rsidRPr="00BD47F7">
              <w:rPr>
                <w:sz w:val="23"/>
                <w:szCs w:val="23"/>
                <w:lang w:val="en-US"/>
              </w:rPr>
              <w:t xml:space="preserve">Expressing </w:t>
            </w:r>
            <w:proofErr w:type="spellStart"/>
            <w:r w:rsidRPr="00BD47F7">
              <w:rPr>
                <w:sz w:val="23"/>
                <w:szCs w:val="23"/>
                <w:lang w:val="en-US"/>
              </w:rPr>
              <w:t>abil-ity</w:t>
            </w:r>
            <w:proofErr w:type="spellEnd"/>
            <w:r w:rsidRPr="00BD47F7">
              <w:rPr>
                <w:sz w:val="23"/>
                <w:szCs w:val="23"/>
                <w:lang w:val="en-US"/>
              </w:rPr>
              <w:t xml:space="preserve">/inability/possibility </w:t>
            </w:r>
          </w:p>
        </w:tc>
        <w:tc>
          <w:tcPr>
            <w:tcW w:w="2412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might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2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Trop formel pour l’apprenant de cycle moyen </w:t>
            </w:r>
          </w:p>
        </w:tc>
      </w:tr>
      <w:tr w:rsidR="00BD47F7" w:rsidRPr="00CB0F0B" w:rsidTr="00BD47F7">
        <w:trPr>
          <w:trHeight w:val="526"/>
        </w:trPr>
        <w:tc>
          <w:tcPr>
            <w:tcW w:w="2412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2412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Expressing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obli-gation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2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Need</w:t>
            </w:r>
            <w:proofErr w:type="spellEnd"/>
            <w:r>
              <w:rPr>
                <w:sz w:val="23"/>
                <w:szCs w:val="23"/>
              </w:rPr>
              <w:t xml:space="preserve"> to </w:t>
            </w:r>
          </w:p>
        </w:tc>
        <w:tc>
          <w:tcPr>
            <w:tcW w:w="2412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Prête à amalgame entre </w:t>
            </w:r>
            <w:proofErr w:type="spellStart"/>
            <w:r>
              <w:rPr>
                <w:sz w:val="23"/>
                <w:szCs w:val="23"/>
              </w:rPr>
              <w:t>obliga-tion</w:t>
            </w:r>
            <w:proofErr w:type="spellEnd"/>
            <w:r>
              <w:rPr>
                <w:sz w:val="23"/>
                <w:szCs w:val="23"/>
              </w:rPr>
              <w:t xml:space="preserve"> et </w:t>
            </w:r>
            <w:proofErr w:type="gramStart"/>
            <w:r>
              <w:rPr>
                <w:sz w:val="23"/>
                <w:szCs w:val="23"/>
              </w:rPr>
              <w:t>nécessité ,</w:t>
            </w:r>
            <w:proofErr w:type="gramEnd"/>
            <w:r>
              <w:rPr>
                <w:sz w:val="23"/>
                <w:szCs w:val="23"/>
              </w:rPr>
              <w:t xml:space="preserve"> d’où risque de déviation de l’objectif de </w:t>
            </w:r>
            <w:proofErr w:type="spellStart"/>
            <w:r>
              <w:rPr>
                <w:sz w:val="23"/>
                <w:szCs w:val="23"/>
              </w:rPr>
              <w:t>com-munication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BD47F7" w:rsidRPr="00CB0F0B" w:rsidTr="00BD47F7">
        <w:trPr>
          <w:trHeight w:val="250"/>
        </w:trPr>
        <w:tc>
          <w:tcPr>
            <w:tcW w:w="2412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  <w:tc>
          <w:tcPr>
            <w:tcW w:w="2412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Expressing</w:t>
            </w:r>
            <w:proofErr w:type="spellEnd"/>
            <w:r>
              <w:rPr>
                <w:sz w:val="23"/>
                <w:szCs w:val="23"/>
              </w:rPr>
              <w:t xml:space="preserve"> un-</w:t>
            </w:r>
            <w:proofErr w:type="spellStart"/>
            <w:r>
              <w:rPr>
                <w:sz w:val="23"/>
                <w:szCs w:val="23"/>
              </w:rPr>
              <w:t>certainty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2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Conditional</w:t>
            </w:r>
            <w:proofErr w:type="spellEnd"/>
            <w:r>
              <w:rPr>
                <w:sz w:val="23"/>
                <w:szCs w:val="23"/>
              </w:rPr>
              <w:t xml:space="preserve"> type 2 </w:t>
            </w:r>
          </w:p>
        </w:tc>
        <w:tc>
          <w:tcPr>
            <w:tcW w:w="2412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Trop formel pour le cycle moyen </w:t>
            </w:r>
          </w:p>
        </w:tc>
      </w:tr>
      <w:tr w:rsidR="00BD47F7" w:rsidRPr="00CB0F0B" w:rsidTr="00BD47F7">
        <w:trPr>
          <w:trHeight w:val="388"/>
        </w:trPr>
        <w:tc>
          <w:tcPr>
            <w:tcW w:w="2412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2412" w:type="dxa"/>
            <w:gridSpan w:val="4"/>
          </w:tcPr>
          <w:p w:rsidR="00BD47F7" w:rsidRPr="00BD47F7" w:rsidRDefault="00BD47F7">
            <w:pPr>
              <w:pStyle w:val="Default"/>
              <w:rPr>
                <w:sz w:val="23"/>
                <w:szCs w:val="23"/>
                <w:lang w:val="en-US"/>
              </w:rPr>
            </w:pPr>
            <w:r w:rsidRPr="00BD47F7">
              <w:rPr>
                <w:sz w:val="23"/>
                <w:szCs w:val="23"/>
                <w:lang w:val="en-US"/>
              </w:rPr>
              <w:t xml:space="preserve">Asking And </w:t>
            </w:r>
            <w:proofErr w:type="spellStart"/>
            <w:r w:rsidRPr="00BD47F7">
              <w:rPr>
                <w:sz w:val="23"/>
                <w:szCs w:val="23"/>
                <w:lang w:val="en-US"/>
              </w:rPr>
              <w:t>Giv-ing</w:t>
            </w:r>
            <w:proofErr w:type="spellEnd"/>
            <w:r w:rsidRPr="00BD47F7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D47F7">
              <w:rPr>
                <w:sz w:val="23"/>
                <w:szCs w:val="23"/>
                <w:lang w:val="en-US"/>
              </w:rPr>
              <w:t>Recommen-dations</w:t>
            </w:r>
            <w:proofErr w:type="spellEnd"/>
            <w:r w:rsidRPr="00BD47F7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2412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Might</w:t>
            </w:r>
            <w:proofErr w:type="spellEnd"/>
            <w:r>
              <w:rPr>
                <w:sz w:val="23"/>
                <w:szCs w:val="23"/>
              </w:rPr>
              <w:t xml:space="preserve"> / </w:t>
            </w:r>
            <w:proofErr w:type="spellStart"/>
            <w:r>
              <w:rPr>
                <w:sz w:val="23"/>
                <w:szCs w:val="23"/>
              </w:rPr>
              <w:t>would</w:t>
            </w:r>
            <w:proofErr w:type="spellEnd"/>
            <w:r>
              <w:rPr>
                <w:sz w:val="23"/>
                <w:szCs w:val="23"/>
              </w:rPr>
              <w:t xml:space="preserve"> and </w:t>
            </w:r>
            <w:proofErr w:type="spellStart"/>
            <w:r>
              <w:rPr>
                <w:sz w:val="23"/>
                <w:szCs w:val="23"/>
              </w:rPr>
              <w:t>could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2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Trop formel pour le cycle moyen </w:t>
            </w:r>
          </w:p>
        </w:tc>
      </w:tr>
      <w:tr w:rsidR="00BD47F7" w:rsidRPr="00CB0F0B" w:rsidTr="00BD47F7">
        <w:trPr>
          <w:trHeight w:val="250"/>
        </w:trPr>
        <w:tc>
          <w:tcPr>
            <w:tcW w:w="2412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2412" w:type="dxa"/>
            <w:gridSpan w:val="4"/>
          </w:tcPr>
          <w:p w:rsidR="00BD47F7" w:rsidRPr="00BD47F7" w:rsidRDefault="00BD47F7">
            <w:pPr>
              <w:pStyle w:val="Default"/>
              <w:rPr>
                <w:sz w:val="23"/>
                <w:szCs w:val="23"/>
                <w:lang w:val="en-US"/>
              </w:rPr>
            </w:pPr>
            <w:r w:rsidRPr="00BD47F7">
              <w:rPr>
                <w:sz w:val="23"/>
                <w:szCs w:val="23"/>
                <w:lang w:val="en-US"/>
              </w:rPr>
              <w:t xml:space="preserve">Seeking and </w:t>
            </w:r>
            <w:proofErr w:type="spellStart"/>
            <w:r w:rsidRPr="00BD47F7">
              <w:rPr>
                <w:sz w:val="23"/>
                <w:szCs w:val="23"/>
                <w:lang w:val="en-US"/>
              </w:rPr>
              <w:t>giv-ing</w:t>
            </w:r>
            <w:proofErr w:type="spellEnd"/>
            <w:r w:rsidRPr="00BD47F7">
              <w:rPr>
                <w:sz w:val="23"/>
                <w:szCs w:val="23"/>
                <w:lang w:val="en-US"/>
              </w:rPr>
              <w:t xml:space="preserve"> advice </w:t>
            </w:r>
          </w:p>
        </w:tc>
        <w:tc>
          <w:tcPr>
            <w:tcW w:w="2412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I </w:t>
            </w:r>
            <w:proofErr w:type="spellStart"/>
            <w:r>
              <w:rPr>
                <w:sz w:val="23"/>
                <w:szCs w:val="23"/>
              </w:rPr>
              <w:t>were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2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Niveau d’interprétation difficile pour l’apprenant cycle moyen </w:t>
            </w:r>
          </w:p>
        </w:tc>
      </w:tr>
      <w:tr w:rsidR="00BD47F7" w:rsidTr="00BD47F7">
        <w:trPr>
          <w:trHeight w:val="112"/>
        </w:trPr>
        <w:tc>
          <w:tcPr>
            <w:tcW w:w="2412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2412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Giving</w:t>
            </w:r>
            <w:proofErr w:type="spellEnd"/>
            <w:r>
              <w:rPr>
                <w:sz w:val="23"/>
                <w:szCs w:val="23"/>
              </w:rPr>
              <w:t xml:space="preserve"> Warnings </w:t>
            </w:r>
          </w:p>
        </w:tc>
        <w:tc>
          <w:tcPr>
            <w:tcW w:w="2412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Might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2" w:type="dxa"/>
            <w:gridSpan w:val="4"/>
          </w:tcPr>
          <w:p w:rsidR="00BD47F7" w:rsidRDefault="00B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Trop formel </w:t>
            </w:r>
          </w:p>
        </w:tc>
      </w:tr>
    </w:tbl>
    <w:p w:rsidR="00421956" w:rsidRDefault="0071357D">
      <w:pPr>
        <w:rPr>
          <w:lang w:val="fr-FR"/>
        </w:rPr>
      </w:pPr>
      <w:r>
        <w:rPr>
          <w:lang w:val="fr-FR"/>
        </w:rPr>
        <w:t xml:space="preserve"> </w:t>
      </w:r>
    </w:p>
    <w:p w:rsidR="0071357D" w:rsidRDefault="0071357D">
      <w:pPr>
        <w:rPr>
          <w:lang w:val="fr-FR"/>
        </w:rPr>
      </w:pPr>
    </w:p>
    <w:p w:rsidR="0071357D" w:rsidRDefault="0071357D">
      <w:r w:rsidRPr="0071357D">
        <w:t>Need Help Please!  I have an urgent and important inquiry</w:t>
      </w:r>
      <w:r>
        <w:t xml:space="preserve"> concerning the new system of groups </w:t>
      </w:r>
      <w:proofErr w:type="gramStart"/>
      <w:r>
        <w:t>( TD</w:t>
      </w:r>
      <w:proofErr w:type="gramEnd"/>
      <w:r>
        <w:t xml:space="preserve">) . I’m really still unable to grasp it! How is it done? </w:t>
      </w:r>
      <w:proofErr w:type="gramStart"/>
      <w:r>
        <w:t>Each week?</w:t>
      </w:r>
      <w:proofErr w:type="gramEnd"/>
      <w:r>
        <w:t xml:space="preserve"> </w:t>
      </w:r>
      <w:proofErr w:type="gramStart"/>
      <w:r>
        <w:t>Each fortnight?</w:t>
      </w:r>
      <w:proofErr w:type="gramEnd"/>
      <w:r>
        <w:t xml:space="preserve">  Is it 1 hour or 30 min per a week! And here comes the most important question what shall I teach in this TD?! </w:t>
      </w:r>
      <w:proofErr w:type="gramStart"/>
      <w:r w:rsidR="006F4D4D">
        <w:t>Activities?!</w:t>
      </w:r>
      <w:proofErr w:type="gramEnd"/>
      <w:r w:rsidR="006F4D4D">
        <w:t xml:space="preserve"> What if this TD coincides with the beginning of a new sequence or File? How can I teach one group which has done 1h lesson or activities while the other group has to wait till the week after?! </w:t>
      </w:r>
    </w:p>
    <w:p w:rsidR="006F4D4D" w:rsidRDefault="006F4D4D">
      <w:r>
        <w:t xml:space="preserve">Well many questions hope they find answers among you guys </w:t>
      </w:r>
      <w:r>
        <w:sym w:font="Wingdings" w:char="F04A"/>
      </w:r>
      <w:r>
        <w:t xml:space="preserve"> </w:t>
      </w:r>
    </w:p>
    <w:p w:rsidR="0071357D" w:rsidRDefault="0071357D">
      <w:r>
        <w:t xml:space="preserve">Waiting your prompt replies </w:t>
      </w:r>
    </w:p>
    <w:p w:rsidR="0071357D" w:rsidRPr="0071357D" w:rsidRDefault="0071357D">
      <w:r>
        <w:t xml:space="preserve">Thank you </w:t>
      </w:r>
      <w:r>
        <w:sym w:font="Wingdings" w:char="F04A"/>
      </w:r>
    </w:p>
    <w:sectPr w:rsidR="0071357D" w:rsidRPr="0071357D" w:rsidSect="00BD4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F7"/>
    <w:rsid w:val="004139CE"/>
    <w:rsid w:val="00421956"/>
    <w:rsid w:val="004B6EAD"/>
    <w:rsid w:val="006F4D4D"/>
    <w:rsid w:val="0071357D"/>
    <w:rsid w:val="00A82ED6"/>
    <w:rsid w:val="00BD47F7"/>
    <w:rsid w:val="00C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47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47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Octet Plus</dc:creator>
  <cp:lastModifiedBy>Octet Plus</cp:lastModifiedBy>
  <cp:revision>3</cp:revision>
  <dcterms:created xsi:type="dcterms:W3CDTF">2013-09-20T15:10:00Z</dcterms:created>
  <dcterms:modified xsi:type="dcterms:W3CDTF">2014-04-08T21:34:00Z</dcterms:modified>
</cp:coreProperties>
</file>