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43" w:rsidRPr="002F3E43" w:rsidRDefault="002F3E43" w:rsidP="002F3E43">
      <w:pPr>
        <w:pStyle w:val="NormalWeb"/>
        <w:shd w:val="clear" w:color="auto" w:fill="FFFFFF"/>
        <w:spacing w:before="0" w:beforeAutospacing="0" w:after="90" w:afterAutospacing="0" w:line="290" w:lineRule="atLeast"/>
        <w:rPr>
          <w:rFonts w:ascii="Helvetica" w:hAnsi="Helvetica"/>
          <w:b/>
          <w:bCs/>
          <w:color w:val="FF0000"/>
          <w:sz w:val="40"/>
          <w:szCs w:val="40"/>
        </w:rPr>
      </w:pPr>
      <w:r>
        <w:rPr>
          <w:rFonts w:ascii="Helvetica" w:hAnsi="Helvetica"/>
          <w:color w:val="141823"/>
          <w:sz w:val="21"/>
          <w:szCs w:val="21"/>
        </w:rPr>
        <w:br/>
      </w:r>
      <w:r>
        <w:rPr>
          <w:rFonts w:ascii="Helvetica" w:hAnsi="Helvetica"/>
          <w:b/>
          <w:bCs/>
          <w:color w:val="FF0000"/>
          <w:sz w:val="40"/>
          <w:szCs w:val="40"/>
        </w:rPr>
        <w:t xml:space="preserve">               E</w:t>
      </w:r>
      <w:r w:rsidRPr="002F3E43">
        <w:rPr>
          <w:rFonts w:ascii="Helvetica" w:hAnsi="Helvetica"/>
          <w:b/>
          <w:bCs/>
          <w:color w:val="FF0000"/>
          <w:sz w:val="40"/>
          <w:szCs w:val="40"/>
        </w:rPr>
        <w:t>laboration de programmes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Plan de l’exposé</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1-introduction.</w:t>
      </w:r>
      <w:r>
        <w:rPr>
          <w:rFonts w:ascii="Helvetica" w:hAnsi="Helvetica"/>
          <w:color w:val="141823"/>
          <w:sz w:val="21"/>
          <w:szCs w:val="21"/>
        </w:rPr>
        <w:br/>
        <w:t>2-Définition des concepts : programmes et curriculum.</w:t>
      </w:r>
      <w:r>
        <w:rPr>
          <w:rFonts w:ascii="Helvetica" w:hAnsi="Helvetica"/>
          <w:color w:val="141823"/>
          <w:sz w:val="21"/>
          <w:szCs w:val="21"/>
        </w:rPr>
        <w:br/>
        <w:t>3-</w:t>
      </w:r>
      <w:proofErr w:type="spellStart"/>
      <w:r>
        <w:rPr>
          <w:rFonts w:ascii="Helvetica" w:hAnsi="Helvetica"/>
          <w:color w:val="141823"/>
          <w:sz w:val="21"/>
          <w:szCs w:val="21"/>
        </w:rPr>
        <w:t>Differentes</w:t>
      </w:r>
      <w:proofErr w:type="spellEnd"/>
      <w:r>
        <w:rPr>
          <w:rFonts w:ascii="Helvetica" w:hAnsi="Helvetica"/>
          <w:color w:val="141823"/>
          <w:sz w:val="21"/>
          <w:szCs w:val="21"/>
        </w:rPr>
        <w:t xml:space="preserve"> approches pour l’</w:t>
      </w:r>
      <w:proofErr w:type="spellStart"/>
      <w:r>
        <w:rPr>
          <w:rFonts w:ascii="Helvetica" w:hAnsi="Helvetica"/>
          <w:color w:val="141823"/>
          <w:sz w:val="21"/>
          <w:szCs w:val="21"/>
        </w:rPr>
        <w:t>elaboration</w:t>
      </w:r>
      <w:proofErr w:type="spellEnd"/>
      <w:r>
        <w:rPr>
          <w:rFonts w:ascii="Helvetica" w:hAnsi="Helvetica"/>
          <w:color w:val="141823"/>
          <w:sz w:val="21"/>
          <w:szCs w:val="21"/>
        </w:rPr>
        <w:t xml:space="preserve"> des programmes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•l’approche par les contenus</w:t>
      </w:r>
      <w:r>
        <w:rPr>
          <w:rFonts w:ascii="Helvetica" w:hAnsi="Helvetica"/>
          <w:color w:val="141823"/>
          <w:sz w:val="21"/>
          <w:szCs w:val="21"/>
        </w:rPr>
        <w:br/>
        <w:t>•l’approche par les objectifs</w:t>
      </w:r>
      <w:r>
        <w:rPr>
          <w:rFonts w:ascii="Helvetica" w:hAnsi="Helvetica"/>
          <w:color w:val="141823"/>
          <w:sz w:val="21"/>
          <w:szCs w:val="21"/>
        </w:rPr>
        <w:br/>
        <w:t>•l’approche par les compétences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Elaboration des programmes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Introduction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L’élaboration des programmes est l’une des tâches les plus ardues que rencontrent </w:t>
      </w:r>
      <w:proofErr w:type="gramStart"/>
      <w:r>
        <w:rPr>
          <w:rFonts w:ascii="Helvetica" w:hAnsi="Helvetica"/>
          <w:color w:val="141823"/>
          <w:sz w:val="21"/>
          <w:szCs w:val="21"/>
        </w:rPr>
        <w:t>les planification</w:t>
      </w:r>
      <w:proofErr w:type="gramEnd"/>
      <w:r>
        <w:rPr>
          <w:rFonts w:ascii="Helvetica" w:hAnsi="Helvetica"/>
          <w:color w:val="141823"/>
          <w:sz w:val="21"/>
          <w:szCs w:val="21"/>
        </w:rPr>
        <w:t>, elle est réalisée en prenant en compte :</w:t>
      </w:r>
      <w:r>
        <w:rPr>
          <w:rFonts w:ascii="Helvetica" w:hAnsi="Helvetica"/>
          <w:color w:val="141823"/>
          <w:sz w:val="21"/>
          <w:szCs w:val="21"/>
        </w:rPr>
        <w:br/>
        <w:t>- les orientations de l’action éducative,</w:t>
      </w:r>
      <w:r>
        <w:rPr>
          <w:rFonts w:ascii="Helvetica" w:hAnsi="Helvetica"/>
          <w:color w:val="141823"/>
          <w:sz w:val="21"/>
          <w:szCs w:val="21"/>
        </w:rPr>
        <w:br/>
        <w:t>- l’apprenant la société dans laquelle évolue cette apprenant.</w:t>
      </w:r>
      <w:r>
        <w:rPr>
          <w:rFonts w:ascii="Helvetica" w:hAnsi="Helvetica"/>
          <w:color w:val="141823"/>
          <w:sz w:val="21"/>
          <w:szCs w:val="21"/>
        </w:rPr>
        <w:br/>
        <w:t xml:space="preserve">- Les savoirs et </w:t>
      </w:r>
      <w:proofErr w:type="spellStart"/>
      <w:r>
        <w:rPr>
          <w:rFonts w:ascii="Helvetica" w:hAnsi="Helvetica"/>
          <w:color w:val="141823"/>
          <w:sz w:val="21"/>
          <w:szCs w:val="21"/>
        </w:rPr>
        <w:t>savoirs-faire</w:t>
      </w:r>
      <w:proofErr w:type="spellEnd"/>
      <w:r>
        <w:rPr>
          <w:rFonts w:ascii="Helvetica" w:hAnsi="Helvetica"/>
          <w:color w:val="141823"/>
          <w:sz w:val="21"/>
          <w:szCs w:val="21"/>
        </w:rPr>
        <w:t xml:space="preserve"> acquérir.</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Notons que l’orientation de l’action éducative s’effectue aux trois niveaux de décision de l’organisation de l’éducation </w:t>
      </w:r>
      <w:proofErr w:type="gramStart"/>
      <w:r>
        <w:rPr>
          <w:rFonts w:ascii="Helvetica" w:hAnsi="Helvetica"/>
          <w:color w:val="141823"/>
          <w:sz w:val="21"/>
          <w:szCs w:val="21"/>
        </w:rPr>
        <w:t>:</w:t>
      </w:r>
      <w:proofErr w:type="gramEnd"/>
      <w:r>
        <w:rPr>
          <w:rFonts w:ascii="Helvetica" w:hAnsi="Helvetica"/>
          <w:color w:val="141823"/>
          <w:sz w:val="21"/>
          <w:szCs w:val="21"/>
        </w:rPr>
        <w:br/>
        <w:t>• Au niveau politique : on détermine des finalités de l’action.</w:t>
      </w:r>
      <w:r>
        <w:rPr>
          <w:rFonts w:ascii="Helvetica" w:hAnsi="Helvetica"/>
          <w:color w:val="141823"/>
          <w:sz w:val="21"/>
          <w:szCs w:val="21"/>
        </w:rPr>
        <w:br/>
        <w:t>• Au niveau de la gestion de l’éducation : on précise les buts qui devraient conduire à réaliser les finalités cde la politique éducative.</w:t>
      </w:r>
      <w:r>
        <w:rPr>
          <w:rFonts w:ascii="Helvetica" w:hAnsi="Helvetica"/>
          <w:color w:val="141823"/>
          <w:sz w:val="21"/>
          <w:szCs w:val="21"/>
        </w:rPr>
        <w:br/>
        <w:t xml:space="preserve">• Au niveau de la réalisation </w:t>
      </w:r>
      <w:proofErr w:type="gramStart"/>
      <w:r>
        <w:rPr>
          <w:rFonts w:ascii="Helvetica" w:hAnsi="Helvetica"/>
          <w:color w:val="141823"/>
          <w:sz w:val="21"/>
          <w:szCs w:val="21"/>
        </w:rPr>
        <w:t>:on</w:t>
      </w:r>
      <w:proofErr w:type="gramEnd"/>
      <w:r>
        <w:rPr>
          <w:rFonts w:ascii="Helvetica" w:hAnsi="Helvetica"/>
          <w:color w:val="141823"/>
          <w:sz w:val="21"/>
          <w:szCs w:val="21"/>
        </w:rPr>
        <w:t xml:space="preserve"> détermine les objectifs qui expriment les résultats attendus des actions qu’on entreprend pour atteindre les buts proposes au niveau de la gestion.</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Quel que soit le programme à élaborer, les concepteurs doivent y répondre aux questions suivantes </w:t>
      </w:r>
      <w:proofErr w:type="gramStart"/>
      <w:r>
        <w:rPr>
          <w:rFonts w:ascii="Helvetica" w:hAnsi="Helvetica"/>
          <w:color w:val="141823"/>
          <w:sz w:val="21"/>
          <w:szCs w:val="21"/>
        </w:rPr>
        <w:t>:</w:t>
      </w:r>
      <w:proofErr w:type="gramEnd"/>
      <w:r>
        <w:rPr>
          <w:rFonts w:ascii="Helvetica" w:hAnsi="Helvetica"/>
          <w:color w:val="141823"/>
          <w:sz w:val="21"/>
          <w:szCs w:val="21"/>
        </w:rPr>
        <w:br/>
        <w:t>• Quoi enseigner ? (choix des matières- sélection des contenus )</w:t>
      </w:r>
      <w:r>
        <w:rPr>
          <w:rFonts w:ascii="Helvetica" w:hAnsi="Helvetica"/>
          <w:color w:val="141823"/>
          <w:sz w:val="21"/>
          <w:szCs w:val="21"/>
        </w:rPr>
        <w:br/>
        <w:t>• Pour qui ? (déterminer les profil des apprenants)</w:t>
      </w:r>
      <w:r>
        <w:rPr>
          <w:rStyle w:val="apple-converted-space"/>
          <w:rFonts w:ascii="Helvetica" w:hAnsi="Helvetica"/>
          <w:color w:val="141823"/>
          <w:sz w:val="21"/>
          <w:szCs w:val="21"/>
        </w:rPr>
        <w:t> </w:t>
      </w:r>
      <w:r>
        <w:rPr>
          <w:rFonts w:ascii="Helvetica" w:hAnsi="Helvetica"/>
          <w:color w:val="141823"/>
          <w:sz w:val="21"/>
          <w:szCs w:val="21"/>
        </w:rPr>
        <w:br/>
        <w:t>• Pourquoi, (Que faut-il développer chez des apprenants ?)</w:t>
      </w:r>
      <w:r>
        <w:rPr>
          <w:rFonts w:ascii="Helvetica" w:hAnsi="Helvetica"/>
          <w:color w:val="141823"/>
          <w:sz w:val="21"/>
          <w:szCs w:val="21"/>
        </w:rPr>
        <w:br/>
        <w:t>• Comment et avec quoi, (Quelles méthodes à adapter et quels moyens nécessaires à utiliser ?)</w:t>
      </w:r>
      <w:r>
        <w:rPr>
          <w:rFonts w:ascii="Helvetica" w:hAnsi="Helvetica"/>
          <w:color w:val="141823"/>
          <w:sz w:val="21"/>
          <w:szCs w:val="21"/>
        </w:rPr>
        <w:br/>
        <w:t>• Comment vérifier que l’objectif est atteint ? (Types et instruments d’évaluation).</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Définition d’un programme </w:t>
      </w:r>
      <w:proofErr w:type="gramStart"/>
      <w:r>
        <w:rPr>
          <w:rFonts w:ascii="Helvetica" w:hAnsi="Helvetica"/>
          <w:color w:val="141823"/>
          <w:sz w:val="21"/>
          <w:szCs w:val="21"/>
        </w:rPr>
        <w:t>:</w:t>
      </w:r>
      <w:proofErr w:type="gramEnd"/>
      <w:r>
        <w:rPr>
          <w:rFonts w:ascii="Helvetica" w:hAnsi="Helvetica"/>
          <w:color w:val="141823"/>
          <w:sz w:val="21"/>
          <w:szCs w:val="21"/>
        </w:rPr>
        <w:br/>
        <w:t xml:space="preserve">Le terme programme désigne généralement le contenu d’une matière à un niveau donné du cursus scolaire. Il est accompagné d’instructions méthodologiques qui le justifient éventuellement et donnent des indications sur les méthodes ou l’approche que ses auteurs jugent la meilleure ou la plus pertinente pour enseigner cette </w:t>
      </w:r>
      <w:proofErr w:type="gramStart"/>
      <w:r>
        <w:rPr>
          <w:rFonts w:ascii="Helvetica" w:hAnsi="Helvetica"/>
          <w:color w:val="141823"/>
          <w:sz w:val="21"/>
          <w:szCs w:val="21"/>
        </w:rPr>
        <w:t>matière .</w:t>
      </w:r>
      <w:proofErr w:type="gramEnd"/>
      <w:r>
        <w:rPr>
          <w:rFonts w:ascii="Helvetica" w:hAnsi="Helvetica"/>
          <w:color w:val="141823"/>
          <w:sz w:val="21"/>
          <w:szCs w:val="21"/>
        </w:rPr>
        <w:br/>
        <w:t>On emploi souvent le concept programme dans le sens de curriculum.</w:t>
      </w:r>
      <w:r>
        <w:rPr>
          <w:rFonts w:ascii="Helvetica" w:hAnsi="Helvetica"/>
          <w:color w:val="141823"/>
          <w:sz w:val="21"/>
          <w:szCs w:val="21"/>
        </w:rPr>
        <w:br/>
        <w:t>Le curriculum est un programme au sens le plus large, c'est-à-dire un plan d’action qui comprend d’une manière générale :</w:t>
      </w:r>
      <w:r>
        <w:rPr>
          <w:rFonts w:ascii="Helvetica" w:hAnsi="Helvetica"/>
          <w:color w:val="141823"/>
          <w:sz w:val="21"/>
          <w:szCs w:val="21"/>
        </w:rPr>
        <w:br/>
        <w:t>- Des programmes dans différentes matières.</w:t>
      </w:r>
      <w:r>
        <w:rPr>
          <w:rFonts w:ascii="Helvetica" w:hAnsi="Helvetica"/>
          <w:color w:val="141823"/>
          <w:sz w:val="21"/>
          <w:szCs w:val="21"/>
        </w:rPr>
        <w:br/>
        <w:t>- La définition des finalités de l’éducation envisagée.</w:t>
      </w:r>
      <w:r>
        <w:rPr>
          <w:rFonts w:ascii="Helvetica" w:hAnsi="Helvetica"/>
          <w:color w:val="141823"/>
          <w:sz w:val="21"/>
          <w:szCs w:val="21"/>
        </w:rPr>
        <w:br/>
      </w:r>
      <w:r>
        <w:rPr>
          <w:rFonts w:ascii="Helvetica" w:hAnsi="Helvetica"/>
          <w:color w:val="141823"/>
          <w:sz w:val="21"/>
          <w:szCs w:val="21"/>
        </w:rPr>
        <w:lastRenderedPageBreak/>
        <w:t>- La spécification des activités d’enseignement et d’apprentissages qui impliquent le programme de contenu.</w:t>
      </w:r>
      <w:r>
        <w:rPr>
          <w:rFonts w:ascii="Helvetica" w:hAnsi="Helvetica"/>
          <w:color w:val="141823"/>
          <w:sz w:val="21"/>
          <w:szCs w:val="21"/>
        </w:rPr>
        <w:br/>
        <w:t>- Des indications précises sur la manière dont l’enseignement ou l’élève sera évalué.</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Un curriculum est exprimé habituellement en termes d’intentions, de contenus, de progressions, de méthodes et moyens à mettre en œuvre pour enseigner et d’évaluation. Il se </w:t>
      </w:r>
      <w:proofErr w:type="gramStart"/>
      <w:r>
        <w:rPr>
          <w:rFonts w:ascii="Helvetica" w:hAnsi="Helvetica"/>
          <w:color w:val="141823"/>
          <w:sz w:val="21"/>
          <w:szCs w:val="21"/>
        </w:rPr>
        <w:t>fait ,</w:t>
      </w:r>
      <w:proofErr w:type="gramEnd"/>
      <w:r>
        <w:rPr>
          <w:rFonts w:ascii="Helvetica" w:hAnsi="Helvetica"/>
          <w:color w:val="141823"/>
          <w:sz w:val="21"/>
          <w:szCs w:val="21"/>
        </w:rPr>
        <w:t xml:space="preserve"> maintenu ou modifié, en fonction des idéologies en vigueur et des rapports de forces entre les acteurs. Il véhicule un ensemble de schèmes sociaux implicites, liés à l’organisation de la société.</w:t>
      </w:r>
      <w:r>
        <w:rPr>
          <w:rFonts w:ascii="Helvetica" w:hAnsi="Helvetica"/>
          <w:color w:val="141823"/>
          <w:sz w:val="21"/>
          <w:szCs w:val="21"/>
        </w:rPr>
        <w:br/>
        <w:t>D’une manière générale on distingue deux curricula :</w:t>
      </w:r>
      <w:r>
        <w:rPr>
          <w:rStyle w:val="apple-converted-space"/>
          <w:rFonts w:ascii="Helvetica" w:hAnsi="Helvetica"/>
          <w:color w:val="141823"/>
          <w:sz w:val="21"/>
          <w:szCs w:val="21"/>
        </w:rPr>
        <w:t> </w:t>
      </w:r>
      <w:r>
        <w:rPr>
          <w:rFonts w:ascii="Helvetica" w:hAnsi="Helvetica"/>
          <w:color w:val="141823"/>
          <w:sz w:val="21"/>
          <w:szCs w:val="21"/>
        </w:rPr>
        <w:br/>
        <w:t>- Curriculum apparent (construit), il s’agit de la programmation faite à partir d’objectifs explicitement d »finis.</w:t>
      </w:r>
      <w:r>
        <w:rPr>
          <w:rFonts w:ascii="Helvetica" w:hAnsi="Helvetica"/>
          <w:color w:val="141823"/>
          <w:sz w:val="21"/>
          <w:szCs w:val="21"/>
        </w:rPr>
        <w:br/>
        <w:t>- Curriculum latent (caché) qui est relatif à tout ce que l’élève apprend à l’école sans que se soit explicitement enseigné.</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Nous allons, dans </w:t>
      </w:r>
      <w:proofErr w:type="gramStart"/>
      <w:r>
        <w:rPr>
          <w:rFonts w:ascii="Helvetica" w:hAnsi="Helvetica"/>
          <w:color w:val="141823"/>
          <w:sz w:val="21"/>
          <w:szCs w:val="21"/>
        </w:rPr>
        <w:t>cette</w:t>
      </w:r>
      <w:proofErr w:type="gramEnd"/>
      <w:r>
        <w:rPr>
          <w:rFonts w:ascii="Helvetica" w:hAnsi="Helvetica"/>
          <w:color w:val="141823"/>
          <w:sz w:val="21"/>
          <w:szCs w:val="21"/>
        </w:rPr>
        <w:t xml:space="preserve"> exposé, utiliser le concept programme dans le sens de curriculum.</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Différentes approches pour l’élaboration de programmes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Il </w:t>
      </w:r>
      <w:proofErr w:type="gramStart"/>
      <w:r>
        <w:rPr>
          <w:rFonts w:ascii="Helvetica" w:hAnsi="Helvetica"/>
          <w:color w:val="141823"/>
          <w:sz w:val="21"/>
          <w:szCs w:val="21"/>
        </w:rPr>
        <w:t>existe ,</w:t>
      </w:r>
      <w:proofErr w:type="gramEnd"/>
      <w:r>
        <w:rPr>
          <w:rFonts w:ascii="Helvetica" w:hAnsi="Helvetica"/>
          <w:color w:val="141823"/>
          <w:sz w:val="21"/>
          <w:szCs w:val="21"/>
        </w:rPr>
        <w:t xml:space="preserve"> selon l’ordre d’apparition :</w:t>
      </w:r>
      <w:r>
        <w:rPr>
          <w:rFonts w:ascii="Helvetica" w:hAnsi="Helvetica"/>
          <w:color w:val="141823"/>
          <w:sz w:val="21"/>
          <w:szCs w:val="21"/>
        </w:rPr>
        <w:br/>
        <w:t>- l’approche par les contenus.</w:t>
      </w:r>
      <w:r>
        <w:rPr>
          <w:rFonts w:ascii="Helvetica" w:hAnsi="Helvetica"/>
          <w:color w:val="141823"/>
          <w:sz w:val="21"/>
          <w:szCs w:val="21"/>
        </w:rPr>
        <w:br/>
        <w:t>- l’approche par les objectifs.</w:t>
      </w:r>
      <w:r>
        <w:rPr>
          <w:rFonts w:ascii="Helvetica" w:hAnsi="Helvetica"/>
          <w:color w:val="141823"/>
          <w:sz w:val="21"/>
          <w:szCs w:val="21"/>
        </w:rPr>
        <w:br/>
        <w:t>- l’approche par les compétences (référentiel)</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proofErr w:type="gramStart"/>
      <w:r>
        <w:rPr>
          <w:rFonts w:ascii="Helvetica" w:hAnsi="Helvetica"/>
          <w:color w:val="141823"/>
          <w:sz w:val="21"/>
          <w:szCs w:val="21"/>
        </w:rPr>
        <w:t>l’approche</w:t>
      </w:r>
      <w:proofErr w:type="gramEnd"/>
      <w:r>
        <w:rPr>
          <w:rFonts w:ascii="Helvetica" w:hAnsi="Helvetica"/>
          <w:color w:val="141823"/>
          <w:sz w:val="21"/>
          <w:szCs w:val="21"/>
        </w:rPr>
        <w:t xml:space="preserve"> par les contenus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proofErr w:type="gramStart"/>
      <w:r>
        <w:rPr>
          <w:rFonts w:ascii="Helvetica" w:hAnsi="Helvetica"/>
          <w:color w:val="141823"/>
          <w:sz w:val="21"/>
          <w:szCs w:val="21"/>
        </w:rPr>
        <w:t>l’approche</w:t>
      </w:r>
      <w:proofErr w:type="gramEnd"/>
      <w:r>
        <w:rPr>
          <w:rFonts w:ascii="Helvetica" w:hAnsi="Helvetica"/>
          <w:color w:val="141823"/>
          <w:sz w:val="21"/>
          <w:szCs w:val="21"/>
        </w:rPr>
        <w:t xml:space="preserve"> par les contenus est la plus ancienne méthode d’élaboration des programmes. Elle puise ses fondements de la répartition des savoirs par </w:t>
      </w:r>
      <w:proofErr w:type="gramStart"/>
      <w:r>
        <w:rPr>
          <w:rFonts w:ascii="Helvetica" w:hAnsi="Helvetica"/>
          <w:color w:val="141823"/>
          <w:sz w:val="21"/>
          <w:szCs w:val="21"/>
        </w:rPr>
        <w:t>les grec</w:t>
      </w:r>
      <w:proofErr w:type="gramEnd"/>
      <w:r>
        <w:rPr>
          <w:rFonts w:ascii="Helvetica" w:hAnsi="Helvetica"/>
          <w:color w:val="141823"/>
          <w:sz w:val="21"/>
          <w:szCs w:val="21"/>
        </w:rPr>
        <w:t xml:space="preserve"> en sept catégories pour les enseigner séparément. Il s’agit essentiellement de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la géométrie.</w:t>
      </w:r>
      <w:r>
        <w:rPr>
          <w:rFonts w:ascii="Helvetica" w:hAnsi="Helvetica"/>
          <w:color w:val="141823"/>
          <w:sz w:val="21"/>
          <w:szCs w:val="21"/>
        </w:rPr>
        <w:br/>
        <w:t>- L’arithmétique.</w:t>
      </w:r>
      <w:r>
        <w:rPr>
          <w:rFonts w:ascii="Helvetica" w:hAnsi="Helvetica"/>
          <w:color w:val="141823"/>
          <w:sz w:val="21"/>
          <w:szCs w:val="21"/>
        </w:rPr>
        <w:br/>
        <w:t>- La philosophie.</w:t>
      </w:r>
      <w:r>
        <w:rPr>
          <w:rFonts w:ascii="Helvetica" w:hAnsi="Helvetica"/>
          <w:color w:val="141823"/>
          <w:sz w:val="21"/>
          <w:szCs w:val="21"/>
        </w:rPr>
        <w:br/>
        <w:t>- La musique.</w:t>
      </w:r>
      <w:r>
        <w:rPr>
          <w:rFonts w:ascii="Helvetica" w:hAnsi="Helvetica"/>
          <w:color w:val="141823"/>
          <w:sz w:val="21"/>
          <w:szCs w:val="21"/>
        </w:rPr>
        <w:br/>
        <w:t>- L’astronomie.</w:t>
      </w:r>
      <w:r>
        <w:rPr>
          <w:rFonts w:ascii="Helvetica" w:hAnsi="Helvetica"/>
          <w:color w:val="141823"/>
          <w:sz w:val="21"/>
          <w:szCs w:val="21"/>
        </w:rPr>
        <w:br/>
        <w:t>- L’éloquence.</w:t>
      </w:r>
      <w:r>
        <w:rPr>
          <w:rFonts w:ascii="Helvetica" w:hAnsi="Helvetica"/>
          <w:color w:val="141823"/>
          <w:sz w:val="21"/>
          <w:szCs w:val="21"/>
        </w:rPr>
        <w:br/>
        <w:t>- La grammaire.</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De cette répartition sont apparues les différentes matières (disciplines) cloisonnées dont les contenus sont répartis graduellement suivant les années du cursus scolaire.</w:t>
      </w:r>
      <w:r>
        <w:rPr>
          <w:rFonts w:ascii="Helvetica" w:hAnsi="Helvetica"/>
          <w:color w:val="141823"/>
          <w:sz w:val="21"/>
          <w:szCs w:val="21"/>
        </w:rPr>
        <w:br/>
        <w:t xml:space="preserve">Les défenseurs de cette approche avancent comme argument </w:t>
      </w:r>
      <w:proofErr w:type="gramStart"/>
      <w:r>
        <w:rPr>
          <w:rFonts w:ascii="Helvetica" w:hAnsi="Helvetica"/>
          <w:color w:val="141823"/>
          <w:sz w:val="21"/>
          <w:szCs w:val="21"/>
        </w:rPr>
        <w:t>qu’elle représentent</w:t>
      </w:r>
      <w:proofErr w:type="gramEnd"/>
      <w:r>
        <w:rPr>
          <w:rFonts w:ascii="Helvetica" w:hAnsi="Helvetica"/>
          <w:color w:val="141823"/>
          <w:sz w:val="21"/>
          <w:szCs w:val="21"/>
        </w:rPr>
        <w:t xml:space="preserve"> le meilleur moyen de préserver le patrimoine culturel universel et ce en le transmettant ainsi de génération en génération. C’est une organisation qui facilite l’évaluation des apprenants et leur passage d’une classe à une autre est basé sur la somme des connaissances exigée pendant une durée </w:t>
      </w:r>
      <w:proofErr w:type="gramStart"/>
      <w:r>
        <w:rPr>
          <w:rFonts w:ascii="Helvetica" w:hAnsi="Helvetica"/>
          <w:color w:val="141823"/>
          <w:sz w:val="21"/>
          <w:szCs w:val="21"/>
        </w:rPr>
        <w:t>d’apprentissage .</w:t>
      </w:r>
      <w:proofErr w:type="gramEnd"/>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On reproche tout de même à cette méthode le cloisonnement </w:t>
      </w:r>
      <w:proofErr w:type="gramStart"/>
      <w:r>
        <w:rPr>
          <w:rFonts w:ascii="Helvetica" w:hAnsi="Helvetica"/>
          <w:color w:val="141823"/>
          <w:sz w:val="21"/>
          <w:szCs w:val="21"/>
        </w:rPr>
        <w:t>des matière</w:t>
      </w:r>
      <w:proofErr w:type="gramEnd"/>
      <w:r>
        <w:rPr>
          <w:rFonts w:ascii="Helvetica" w:hAnsi="Helvetica"/>
          <w:color w:val="141823"/>
          <w:sz w:val="21"/>
          <w:szCs w:val="21"/>
        </w:rPr>
        <w:t xml:space="preserve"> (absence d’interdisciplinarité) et le fait de transmettre à l’apprenant certains savoirs dont il ne s’en servira jamais que ce soit durant sa vie d’enfant ou plus tard à l’âge adulte.</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L’approche par les objectifs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C’est la conception moderne de l’élaboration des programmes. Elle est axée sur la méthodologie de Tyler (1950) que cet auteur a résumé en quatre questions </w:t>
      </w:r>
      <w:proofErr w:type="gramStart"/>
      <w:r>
        <w:rPr>
          <w:rFonts w:ascii="Helvetica" w:hAnsi="Helvetica"/>
          <w:color w:val="141823"/>
          <w:sz w:val="21"/>
          <w:szCs w:val="21"/>
        </w:rPr>
        <w:t>:</w:t>
      </w:r>
      <w:proofErr w:type="gramEnd"/>
      <w:r>
        <w:rPr>
          <w:rFonts w:ascii="Helvetica" w:hAnsi="Helvetica"/>
          <w:color w:val="141823"/>
          <w:sz w:val="21"/>
          <w:szCs w:val="21"/>
        </w:rPr>
        <w:br/>
        <w:t>1- quels sont les buts éducatifs que poursuit l’école ?</w:t>
      </w:r>
      <w:r>
        <w:rPr>
          <w:rFonts w:ascii="Helvetica" w:hAnsi="Helvetica"/>
          <w:color w:val="141823"/>
          <w:sz w:val="21"/>
          <w:szCs w:val="21"/>
        </w:rPr>
        <w:br/>
      </w:r>
      <w:proofErr w:type="gramStart"/>
      <w:r>
        <w:rPr>
          <w:rFonts w:ascii="Helvetica" w:hAnsi="Helvetica"/>
          <w:color w:val="141823"/>
          <w:sz w:val="21"/>
          <w:szCs w:val="21"/>
        </w:rPr>
        <w:t>2- quelles expérience éducatives susceptibles</w:t>
      </w:r>
      <w:proofErr w:type="gramEnd"/>
      <w:r>
        <w:rPr>
          <w:rFonts w:ascii="Helvetica" w:hAnsi="Helvetica"/>
          <w:color w:val="141823"/>
          <w:sz w:val="21"/>
          <w:szCs w:val="21"/>
        </w:rPr>
        <w:t xml:space="preserve"> de réaliser ces buts faut-il procurer à l’élève ?</w:t>
      </w:r>
      <w:r>
        <w:rPr>
          <w:rFonts w:ascii="Helvetica" w:hAnsi="Helvetica"/>
          <w:color w:val="141823"/>
          <w:sz w:val="21"/>
          <w:szCs w:val="21"/>
        </w:rPr>
        <w:br/>
      </w:r>
      <w:r>
        <w:rPr>
          <w:rFonts w:ascii="Helvetica" w:hAnsi="Helvetica"/>
          <w:color w:val="141823"/>
          <w:sz w:val="21"/>
          <w:szCs w:val="21"/>
        </w:rPr>
        <w:lastRenderedPageBreak/>
        <w:t>3- comment ce vécu éducatif doit il être organisé ?</w:t>
      </w:r>
      <w:r>
        <w:rPr>
          <w:rFonts w:ascii="Helvetica" w:hAnsi="Helvetica"/>
          <w:color w:val="141823"/>
          <w:sz w:val="21"/>
          <w:szCs w:val="21"/>
        </w:rPr>
        <w:br/>
      </w:r>
      <w:proofErr w:type="gramStart"/>
      <w:r>
        <w:rPr>
          <w:rFonts w:ascii="Helvetica" w:hAnsi="Helvetica"/>
          <w:color w:val="141823"/>
          <w:sz w:val="21"/>
          <w:szCs w:val="21"/>
        </w:rPr>
        <w:t>4- comment peut on</w:t>
      </w:r>
      <w:proofErr w:type="gramEnd"/>
      <w:r>
        <w:rPr>
          <w:rFonts w:ascii="Helvetica" w:hAnsi="Helvetica"/>
          <w:color w:val="141823"/>
          <w:sz w:val="21"/>
          <w:szCs w:val="21"/>
        </w:rPr>
        <w:t xml:space="preserve"> déterminer si les buts sont atteints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Beaucoup d’auteurs se sont inspirés de la méthodologie de Tyler pour proposer d’autres façons d’élaborer des programmes, nous avons/</w:t>
      </w:r>
      <w:r>
        <w:rPr>
          <w:rFonts w:ascii="Helvetica" w:hAnsi="Helvetica"/>
          <w:color w:val="141823"/>
          <w:sz w:val="21"/>
          <w:szCs w:val="21"/>
        </w:rPr>
        <w:br/>
        <w:t xml:space="preserve">• Hilda </w:t>
      </w:r>
      <w:proofErr w:type="spellStart"/>
      <w:r>
        <w:rPr>
          <w:rFonts w:ascii="Helvetica" w:hAnsi="Helvetica"/>
          <w:color w:val="141823"/>
          <w:sz w:val="21"/>
          <w:szCs w:val="21"/>
        </w:rPr>
        <w:t>Taba</w:t>
      </w:r>
      <w:proofErr w:type="spellEnd"/>
      <w:r>
        <w:rPr>
          <w:rFonts w:ascii="Helvetica" w:hAnsi="Helvetica"/>
          <w:color w:val="141823"/>
          <w:sz w:val="21"/>
          <w:szCs w:val="21"/>
        </w:rPr>
        <w:t xml:space="preserve"> (1962) propose les étapes suivantes pour l’élaboration des programmes :</w:t>
      </w:r>
      <w:r>
        <w:rPr>
          <w:rStyle w:val="apple-converted-space"/>
          <w:rFonts w:ascii="Helvetica" w:hAnsi="Helvetica"/>
          <w:color w:val="141823"/>
          <w:sz w:val="21"/>
          <w:szCs w:val="21"/>
        </w:rPr>
        <w:t> </w:t>
      </w:r>
      <w:r>
        <w:rPr>
          <w:rFonts w:ascii="Helvetica" w:hAnsi="Helvetica"/>
          <w:color w:val="141823"/>
          <w:sz w:val="21"/>
          <w:szCs w:val="21"/>
        </w:rPr>
        <w:br/>
        <w:t>1. identification des besoins éducationnels.</w:t>
      </w:r>
      <w:r>
        <w:rPr>
          <w:rFonts w:ascii="Helvetica" w:hAnsi="Helvetica"/>
          <w:color w:val="141823"/>
          <w:sz w:val="21"/>
          <w:szCs w:val="21"/>
        </w:rPr>
        <w:br/>
        <w:t>2. définition des objectifs.</w:t>
      </w:r>
      <w:r>
        <w:rPr>
          <w:rFonts w:ascii="Helvetica" w:hAnsi="Helvetica"/>
          <w:color w:val="141823"/>
          <w:sz w:val="21"/>
          <w:szCs w:val="21"/>
        </w:rPr>
        <w:br/>
        <w:t>3. choix des contenus.</w:t>
      </w:r>
      <w:r>
        <w:rPr>
          <w:rFonts w:ascii="Helvetica" w:hAnsi="Helvetica"/>
          <w:color w:val="141823"/>
          <w:sz w:val="21"/>
          <w:szCs w:val="21"/>
        </w:rPr>
        <w:br/>
        <w:t>4. mise au point des contenus.</w:t>
      </w:r>
      <w:r>
        <w:rPr>
          <w:rFonts w:ascii="Helvetica" w:hAnsi="Helvetica"/>
          <w:color w:val="141823"/>
          <w:sz w:val="21"/>
          <w:szCs w:val="21"/>
        </w:rPr>
        <w:br/>
        <w:t>5. sélection des expériences d’apprentissage.</w:t>
      </w:r>
      <w:r>
        <w:rPr>
          <w:rFonts w:ascii="Helvetica" w:hAnsi="Helvetica"/>
          <w:color w:val="141823"/>
          <w:sz w:val="21"/>
          <w:szCs w:val="21"/>
        </w:rPr>
        <w:br/>
        <w:t>6. organisation des expériences d’apprentissage.</w:t>
      </w:r>
      <w:r>
        <w:rPr>
          <w:rFonts w:ascii="Helvetica" w:hAnsi="Helvetica"/>
          <w:color w:val="141823"/>
          <w:sz w:val="21"/>
          <w:szCs w:val="21"/>
        </w:rPr>
        <w:br/>
        <w:t>7. détermination des méthodes d’évaluation de l’enseignement.</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 Gagné et Briggs (1974) proposent les étapes suivantes pour établir un système d’enseignement </w:t>
      </w:r>
      <w:proofErr w:type="gramStart"/>
      <w:r>
        <w:rPr>
          <w:rFonts w:ascii="Helvetica" w:hAnsi="Helvetica"/>
          <w:color w:val="141823"/>
          <w:sz w:val="21"/>
          <w:szCs w:val="21"/>
        </w:rPr>
        <w:t>:</w:t>
      </w:r>
      <w:proofErr w:type="gramEnd"/>
      <w:r>
        <w:rPr>
          <w:rFonts w:ascii="Helvetica" w:hAnsi="Helvetica"/>
          <w:color w:val="141823"/>
          <w:sz w:val="21"/>
          <w:szCs w:val="21"/>
        </w:rPr>
        <w:br/>
        <w:t>1. analyse et identification des besoins.</w:t>
      </w:r>
      <w:r>
        <w:rPr>
          <w:rFonts w:ascii="Helvetica" w:hAnsi="Helvetica"/>
          <w:color w:val="141823"/>
          <w:sz w:val="21"/>
          <w:szCs w:val="21"/>
        </w:rPr>
        <w:br/>
        <w:t>2. définition des buts et des objectifs.</w:t>
      </w:r>
      <w:r>
        <w:rPr>
          <w:rFonts w:ascii="Helvetica" w:hAnsi="Helvetica"/>
          <w:color w:val="141823"/>
          <w:sz w:val="21"/>
          <w:szCs w:val="21"/>
        </w:rPr>
        <w:br/>
        <w:t>3. identification des moyens de satisfaire les besoins.</w:t>
      </w:r>
      <w:r>
        <w:rPr>
          <w:rFonts w:ascii="Helvetica" w:hAnsi="Helvetica"/>
          <w:color w:val="141823"/>
          <w:sz w:val="21"/>
          <w:szCs w:val="21"/>
        </w:rPr>
        <w:br/>
        <w:t>4. mise au point des composantes du système.</w:t>
      </w:r>
      <w:r>
        <w:rPr>
          <w:rFonts w:ascii="Helvetica" w:hAnsi="Helvetica"/>
          <w:color w:val="141823"/>
          <w:sz w:val="21"/>
          <w:szCs w:val="21"/>
        </w:rPr>
        <w:br/>
        <w:t>5. analyse des ressources nécessaires, des ressources disponibles et des contraintes.</w:t>
      </w:r>
      <w:r>
        <w:rPr>
          <w:rFonts w:ascii="Helvetica" w:hAnsi="Helvetica"/>
          <w:color w:val="141823"/>
          <w:sz w:val="21"/>
          <w:szCs w:val="21"/>
        </w:rPr>
        <w:br/>
        <w:t>6. action pour supprimer ou modifier les contraintes.</w:t>
      </w:r>
      <w:r>
        <w:rPr>
          <w:rFonts w:ascii="Helvetica" w:hAnsi="Helvetica"/>
          <w:color w:val="141823"/>
          <w:sz w:val="21"/>
          <w:szCs w:val="21"/>
        </w:rPr>
        <w:br/>
        <w:t>7. sélection ou élaboration du matériel d’enseignement.</w:t>
      </w:r>
      <w:r>
        <w:rPr>
          <w:rFonts w:ascii="Helvetica" w:hAnsi="Helvetica"/>
          <w:color w:val="141823"/>
          <w:sz w:val="21"/>
          <w:szCs w:val="21"/>
        </w:rPr>
        <w:br/>
        <w:t>8. mise au point des méthodes d’évaluation.</w:t>
      </w:r>
      <w:r>
        <w:rPr>
          <w:rFonts w:ascii="Helvetica" w:hAnsi="Helvetica"/>
          <w:color w:val="141823"/>
          <w:sz w:val="21"/>
          <w:szCs w:val="21"/>
        </w:rPr>
        <w:br/>
        <w:t>9. essai pratique, révision et nouvelle évaluation.</w:t>
      </w:r>
      <w:r>
        <w:rPr>
          <w:rFonts w:ascii="Helvetica" w:hAnsi="Helvetica"/>
          <w:color w:val="141823"/>
          <w:sz w:val="21"/>
          <w:szCs w:val="21"/>
        </w:rPr>
        <w:br/>
        <w:t>10. ajustements, révision et nouvelle évaluation.</w:t>
      </w:r>
      <w:r>
        <w:rPr>
          <w:rFonts w:ascii="Helvetica" w:hAnsi="Helvetica"/>
          <w:color w:val="141823"/>
          <w:sz w:val="21"/>
          <w:szCs w:val="21"/>
        </w:rPr>
        <w:br/>
        <w:t>11. évaluation sommative.</w:t>
      </w:r>
      <w:r>
        <w:rPr>
          <w:rFonts w:ascii="Helvetica" w:hAnsi="Helvetica"/>
          <w:color w:val="141823"/>
          <w:sz w:val="21"/>
          <w:szCs w:val="21"/>
        </w:rPr>
        <w:br/>
        <w:t>12. mise en place du système opérationnel.</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 Louis D’Hainaut (1980) estime que le plan de l’élaboration des programmes doit passer par quatre phrases qui sont </w:t>
      </w:r>
      <w:proofErr w:type="gramStart"/>
      <w:r>
        <w:rPr>
          <w:rFonts w:ascii="Helvetica" w:hAnsi="Helvetica"/>
          <w:color w:val="141823"/>
          <w:sz w:val="21"/>
          <w:szCs w:val="21"/>
        </w:rPr>
        <w:t>:</w:t>
      </w:r>
      <w:proofErr w:type="gramEnd"/>
      <w:r>
        <w:rPr>
          <w:rFonts w:ascii="Helvetica" w:hAnsi="Helvetica"/>
          <w:color w:val="141823"/>
          <w:sz w:val="21"/>
          <w:szCs w:val="21"/>
        </w:rPr>
        <w:br/>
        <w:t>A. l’analyse des fins (buts) et la mise au point des objectifs.</w:t>
      </w:r>
      <w:r>
        <w:rPr>
          <w:rFonts w:ascii="Helvetica" w:hAnsi="Helvetica"/>
          <w:color w:val="141823"/>
          <w:sz w:val="21"/>
          <w:szCs w:val="21"/>
        </w:rPr>
        <w:br/>
        <w:t>B. La sélection des contenus.</w:t>
      </w:r>
      <w:r>
        <w:rPr>
          <w:rFonts w:ascii="Helvetica" w:hAnsi="Helvetica"/>
          <w:color w:val="141823"/>
          <w:sz w:val="21"/>
          <w:szCs w:val="21"/>
        </w:rPr>
        <w:br/>
        <w:t>C. La recherche des méthodes et des moyens d’enseignement.</w:t>
      </w:r>
      <w:r>
        <w:rPr>
          <w:rFonts w:ascii="Helvetica" w:hAnsi="Helvetica"/>
          <w:color w:val="141823"/>
          <w:sz w:val="21"/>
          <w:szCs w:val="21"/>
        </w:rPr>
        <w:br/>
        <w:t>D. La mise au point des méthodes d’évaluation y compris la réalisation de ses instruments.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A)- l’analyse des buts et des objectifs </w:t>
      </w:r>
      <w:proofErr w:type="gramStart"/>
      <w:r>
        <w:rPr>
          <w:rFonts w:ascii="Helvetica" w:hAnsi="Helvetica"/>
          <w:color w:val="141823"/>
          <w:sz w:val="21"/>
          <w:szCs w:val="21"/>
        </w:rPr>
        <w:t>:</w:t>
      </w:r>
      <w:proofErr w:type="gramEnd"/>
      <w:r>
        <w:rPr>
          <w:rFonts w:ascii="Helvetica" w:hAnsi="Helvetica"/>
          <w:color w:val="141823"/>
          <w:sz w:val="21"/>
          <w:szCs w:val="21"/>
        </w:rPr>
        <w:br/>
        <w:t>La planification d’un programme d’enseignement nécessaire d’avoir une certaine idée sur les objectifs visés. Ces objectifs deviennent des critères qui serviront à choisir le matériel, à définir le contenu du programme, à mettre au point des méthodes d’enseignement et à préparer les épreuves des examens.</w:t>
      </w:r>
      <w:r>
        <w:rPr>
          <w:rFonts w:ascii="Helvetica" w:hAnsi="Helvetica"/>
          <w:color w:val="141823"/>
          <w:sz w:val="21"/>
          <w:szCs w:val="21"/>
        </w:rPr>
        <w:br/>
        <w:t>Tous les aspects du programme d’enseignement sont réellement des moyens qui permettent d’atteindre les objectifs, pour y parvenir il faut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1. définir ou analyser la politique éducative </w:t>
      </w:r>
      <w:proofErr w:type="gramStart"/>
      <w:r>
        <w:rPr>
          <w:rFonts w:ascii="Helvetica" w:hAnsi="Helvetica"/>
          <w:color w:val="141823"/>
          <w:sz w:val="21"/>
          <w:szCs w:val="21"/>
        </w:rPr>
        <w:t>:</w:t>
      </w:r>
      <w:proofErr w:type="gramEnd"/>
      <w:r>
        <w:rPr>
          <w:rFonts w:ascii="Helvetica" w:hAnsi="Helvetica"/>
          <w:color w:val="141823"/>
          <w:sz w:val="21"/>
          <w:szCs w:val="21"/>
        </w:rPr>
        <w:br/>
        <w:t>Ce point consiste à analyser ou à fixer :</w:t>
      </w:r>
      <w:r>
        <w:rPr>
          <w:rFonts w:ascii="Helvetica" w:hAnsi="Helvetica"/>
          <w:color w:val="141823"/>
          <w:sz w:val="21"/>
          <w:szCs w:val="21"/>
        </w:rPr>
        <w:br/>
        <w:t>- les options fondamentales qui orientent l’éducation et particulièrement ses priorités individuelles ou social et les besoins ou demandes qu’elle doit satisfaire.</w:t>
      </w:r>
      <w:r>
        <w:rPr>
          <w:rFonts w:ascii="Helvetica" w:hAnsi="Helvetica"/>
          <w:color w:val="141823"/>
          <w:sz w:val="21"/>
          <w:szCs w:val="21"/>
        </w:rPr>
        <w:br/>
        <w:t>- Les valeurs sur lesquelles elle s’appuie.</w:t>
      </w:r>
      <w:r>
        <w:rPr>
          <w:rFonts w:ascii="Helvetica" w:hAnsi="Helvetica"/>
          <w:color w:val="141823"/>
          <w:sz w:val="21"/>
          <w:szCs w:val="21"/>
        </w:rPr>
        <w:br/>
        <w:t>- La conception de la connaissance et de la culture qui sous-tend.</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lastRenderedPageBreak/>
        <w:t xml:space="preserve">2. la mise au point des buts </w:t>
      </w:r>
      <w:proofErr w:type="gramStart"/>
      <w:r>
        <w:rPr>
          <w:rFonts w:ascii="Helvetica" w:hAnsi="Helvetica"/>
          <w:color w:val="141823"/>
          <w:sz w:val="21"/>
          <w:szCs w:val="21"/>
        </w:rPr>
        <w:t>:</w:t>
      </w:r>
      <w:proofErr w:type="gramEnd"/>
      <w:r>
        <w:rPr>
          <w:rFonts w:ascii="Helvetica" w:hAnsi="Helvetica"/>
          <w:color w:val="141823"/>
          <w:sz w:val="21"/>
          <w:szCs w:val="21"/>
        </w:rPr>
        <w:br/>
        <w:t>Il s’agit de préciser le résultat attendu de l’action éducative en terme de profil de l’apprenant, à cette fin :</w:t>
      </w:r>
      <w:r>
        <w:rPr>
          <w:rFonts w:ascii="Helvetica" w:hAnsi="Helvetica"/>
          <w:color w:val="141823"/>
          <w:sz w:val="21"/>
          <w:szCs w:val="21"/>
        </w:rPr>
        <w:br/>
        <w:t>- on procédera à l’analyse des rôles, des fonction et des tâches que devra pouvoir remplir l’enseigné.</w:t>
      </w:r>
      <w:r>
        <w:rPr>
          <w:rFonts w:ascii="Helvetica" w:hAnsi="Helvetica"/>
          <w:color w:val="141823"/>
          <w:sz w:val="21"/>
          <w:szCs w:val="21"/>
        </w:rPr>
        <w:br/>
        <w:t>- Cette analyse s’accompagnera d’une recherche des situations nécessaire ou souhaitables que devra pouvoir manifester l’enseigné et les valeurs qu’elles sous-tendent.</w:t>
      </w:r>
      <w:r>
        <w:rPr>
          <w:rFonts w:ascii="Helvetica" w:hAnsi="Helvetica"/>
          <w:color w:val="141823"/>
          <w:sz w:val="21"/>
          <w:szCs w:val="21"/>
        </w:rPr>
        <w:br/>
        <w:t xml:space="preserve">- Enfin, chacun des buts ainsi </w:t>
      </w:r>
      <w:proofErr w:type="gramStart"/>
      <w:r>
        <w:rPr>
          <w:rFonts w:ascii="Helvetica" w:hAnsi="Helvetica"/>
          <w:color w:val="141823"/>
          <w:sz w:val="21"/>
          <w:szCs w:val="21"/>
        </w:rPr>
        <w:t>trouvé ,</w:t>
      </w:r>
      <w:proofErr w:type="gramEnd"/>
      <w:r>
        <w:rPr>
          <w:rFonts w:ascii="Helvetica" w:hAnsi="Helvetica"/>
          <w:color w:val="141823"/>
          <w:sz w:val="21"/>
          <w:szCs w:val="21"/>
        </w:rPr>
        <w:t xml:space="preserve"> devra être évalué, particulièrement en ce qui concerne sa cohérence avec la politique éducative.</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3. l’étude de la politique visée :</w:t>
      </w:r>
      <w:r>
        <w:rPr>
          <w:rFonts w:ascii="Helvetica" w:hAnsi="Helvetica"/>
          <w:color w:val="141823"/>
          <w:sz w:val="21"/>
          <w:szCs w:val="21"/>
        </w:rPr>
        <w:br/>
        <w:t>Cela consiste à recenser et étudier les caractères de la population des futurs enseigné, qui devraient être pris en compte dans l’établissement des buts de l’éducation, les choix des matières à enseigner et la conception des expériences éducatives qui permettent d’atteindre les buts visés. Ces caractères peuvent être de nature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 </w:t>
      </w:r>
      <w:proofErr w:type="gramStart"/>
      <w:r>
        <w:rPr>
          <w:rFonts w:ascii="Helvetica" w:hAnsi="Helvetica"/>
          <w:color w:val="141823"/>
          <w:sz w:val="21"/>
          <w:szCs w:val="21"/>
        </w:rPr>
        <w:t>psychologie(</w:t>
      </w:r>
      <w:proofErr w:type="spellStart"/>
      <w:proofErr w:type="gramEnd"/>
      <w:r>
        <w:rPr>
          <w:rFonts w:ascii="Helvetica" w:hAnsi="Helvetica"/>
          <w:color w:val="141823"/>
          <w:sz w:val="21"/>
          <w:szCs w:val="21"/>
        </w:rPr>
        <w:t>maturation,perception</w:t>
      </w:r>
      <w:proofErr w:type="spellEnd"/>
      <w:r>
        <w:rPr>
          <w:rFonts w:ascii="Helvetica" w:hAnsi="Helvetica"/>
          <w:color w:val="141823"/>
          <w:sz w:val="21"/>
          <w:szCs w:val="21"/>
        </w:rPr>
        <w:t>,..)</w:t>
      </w:r>
      <w:r>
        <w:rPr>
          <w:rFonts w:ascii="Helvetica" w:hAnsi="Helvetica"/>
          <w:color w:val="141823"/>
          <w:sz w:val="21"/>
          <w:szCs w:val="21"/>
        </w:rPr>
        <w:br/>
        <w:t xml:space="preserve">- </w:t>
      </w:r>
      <w:proofErr w:type="gramStart"/>
      <w:r>
        <w:rPr>
          <w:rFonts w:ascii="Helvetica" w:hAnsi="Helvetica"/>
          <w:color w:val="141823"/>
          <w:sz w:val="21"/>
          <w:szCs w:val="21"/>
        </w:rPr>
        <w:t>pédagogique(</w:t>
      </w:r>
      <w:proofErr w:type="gramEnd"/>
      <w:r>
        <w:rPr>
          <w:rFonts w:ascii="Helvetica" w:hAnsi="Helvetica"/>
          <w:color w:val="141823"/>
          <w:sz w:val="21"/>
          <w:szCs w:val="21"/>
        </w:rPr>
        <w:t xml:space="preserve">acquis </w:t>
      </w:r>
      <w:proofErr w:type="spellStart"/>
      <w:r>
        <w:rPr>
          <w:rFonts w:ascii="Helvetica" w:hAnsi="Helvetica"/>
          <w:color w:val="141823"/>
          <w:sz w:val="21"/>
          <w:szCs w:val="21"/>
        </w:rPr>
        <w:t>antérieurs,habitudes</w:t>
      </w:r>
      <w:proofErr w:type="spellEnd"/>
      <w:r>
        <w:rPr>
          <w:rFonts w:ascii="Helvetica" w:hAnsi="Helvetica"/>
          <w:color w:val="141823"/>
          <w:sz w:val="21"/>
          <w:szCs w:val="21"/>
        </w:rPr>
        <w:t xml:space="preserve"> scolaires,…)</w:t>
      </w:r>
      <w:r>
        <w:rPr>
          <w:rFonts w:ascii="Helvetica" w:hAnsi="Helvetica"/>
          <w:color w:val="141823"/>
          <w:sz w:val="21"/>
          <w:szCs w:val="21"/>
        </w:rPr>
        <w:br/>
        <w:t xml:space="preserve">- culturelle(valeurs </w:t>
      </w:r>
      <w:proofErr w:type="spellStart"/>
      <w:r>
        <w:rPr>
          <w:rFonts w:ascii="Helvetica" w:hAnsi="Helvetica"/>
          <w:color w:val="141823"/>
          <w:sz w:val="21"/>
          <w:szCs w:val="21"/>
        </w:rPr>
        <w:t>véhiculées,modes</w:t>
      </w:r>
      <w:proofErr w:type="spellEnd"/>
      <w:r>
        <w:rPr>
          <w:rFonts w:ascii="Helvetica" w:hAnsi="Helvetica"/>
          <w:color w:val="141823"/>
          <w:sz w:val="21"/>
          <w:szCs w:val="21"/>
        </w:rPr>
        <w:t xml:space="preserve"> de pensée </w:t>
      </w:r>
      <w:proofErr w:type="spellStart"/>
      <w:r>
        <w:rPr>
          <w:rFonts w:ascii="Helvetica" w:hAnsi="Helvetica"/>
          <w:color w:val="141823"/>
          <w:sz w:val="21"/>
          <w:szCs w:val="21"/>
        </w:rPr>
        <w:t>privilégée</w:t>
      </w:r>
      <w:proofErr w:type="spellEnd"/>
      <w:r>
        <w:rPr>
          <w:rFonts w:ascii="Helvetica" w:hAnsi="Helvetica"/>
          <w:color w:val="141823"/>
          <w:sz w:val="21"/>
          <w:szCs w:val="21"/>
        </w:rPr>
        <w:t>,..)</w:t>
      </w:r>
      <w:r>
        <w:rPr>
          <w:rFonts w:ascii="Helvetica" w:hAnsi="Helvetica"/>
          <w:color w:val="141823"/>
          <w:sz w:val="21"/>
          <w:szCs w:val="21"/>
        </w:rPr>
        <w:br/>
        <w:t xml:space="preserve">- </w:t>
      </w:r>
      <w:proofErr w:type="gramStart"/>
      <w:r>
        <w:rPr>
          <w:rFonts w:ascii="Helvetica" w:hAnsi="Helvetica"/>
          <w:color w:val="141823"/>
          <w:sz w:val="21"/>
          <w:szCs w:val="21"/>
        </w:rPr>
        <w:t>sociologique(</w:t>
      </w:r>
      <w:proofErr w:type="gramEnd"/>
      <w:r>
        <w:rPr>
          <w:rFonts w:ascii="Helvetica" w:hAnsi="Helvetica"/>
          <w:color w:val="141823"/>
          <w:sz w:val="21"/>
          <w:szCs w:val="21"/>
        </w:rPr>
        <w:t>attentes de l’</w:t>
      </w:r>
      <w:proofErr w:type="spellStart"/>
      <w:r>
        <w:rPr>
          <w:rFonts w:ascii="Helvetica" w:hAnsi="Helvetica"/>
          <w:color w:val="141823"/>
          <w:sz w:val="21"/>
          <w:szCs w:val="21"/>
        </w:rPr>
        <w:t>éducation,milieu</w:t>
      </w:r>
      <w:proofErr w:type="spellEnd"/>
      <w:r>
        <w:rPr>
          <w:rFonts w:ascii="Helvetica" w:hAnsi="Helvetica"/>
          <w:color w:val="141823"/>
          <w:sz w:val="21"/>
          <w:szCs w:val="21"/>
        </w:rPr>
        <w:t xml:space="preserve"> familial,..)</w:t>
      </w:r>
      <w:r>
        <w:rPr>
          <w:rFonts w:ascii="Helvetica" w:hAnsi="Helvetica"/>
          <w:color w:val="141823"/>
          <w:sz w:val="21"/>
          <w:szCs w:val="21"/>
        </w:rPr>
        <w:br/>
        <w:t xml:space="preserve">- </w:t>
      </w:r>
      <w:proofErr w:type="gramStart"/>
      <w:r>
        <w:rPr>
          <w:rFonts w:ascii="Helvetica" w:hAnsi="Helvetica"/>
          <w:color w:val="141823"/>
          <w:sz w:val="21"/>
          <w:szCs w:val="21"/>
        </w:rPr>
        <w:t>linguistique(</w:t>
      </w:r>
      <w:proofErr w:type="gramEnd"/>
      <w:r>
        <w:rPr>
          <w:rFonts w:ascii="Helvetica" w:hAnsi="Helvetica"/>
          <w:color w:val="141823"/>
          <w:sz w:val="21"/>
          <w:szCs w:val="21"/>
        </w:rPr>
        <w:t xml:space="preserve">niveau de </w:t>
      </w:r>
      <w:proofErr w:type="spellStart"/>
      <w:r>
        <w:rPr>
          <w:rFonts w:ascii="Helvetica" w:hAnsi="Helvetica"/>
          <w:color w:val="141823"/>
          <w:sz w:val="21"/>
          <w:szCs w:val="21"/>
        </w:rPr>
        <w:t>langue,structures</w:t>
      </w:r>
      <w:proofErr w:type="spellEnd"/>
      <w:r>
        <w:rPr>
          <w:rFonts w:ascii="Helvetica" w:hAnsi="Helvetica"/>
          <w:color w:val="141823"/>
          <w:sz w:val="21"/>
          <w:szCs w:val="21"/>
        </w:rPr>
        <w:t xml:space="preserve"> de la langue,..)</w:t>
      </w:r>
      <w:r>
        <w:rPr>
          <w:rFonts w:ascii="Helvetica" w:hAnsi="Helvetica"/>
          <w:color w:val="141823"/>
          <w:sz w:val="21"/>
          <w:szCs w:val="21"/>
        </w:rPr>
        <w:br/>
        <w:t xml:space="preserve">- </w:t>
      </w:r>
      <w:proofErr w:type="gramStart"/>
      <w:r>
        <w:rPr>
          <w:rFonts w:ascii="Helvetica" w:hAnsi="Helvetica"/>
          <w:color w:val="141823"/>
          <w:sz w:val="21"/>
          <w:szCs w:val="21"/>
        </w:rPr>
        <w:t>physiologique(</w:t>
      </w:r>
      <w:proofErr w:type="spellStart"/>
      <w:proofErr w:type="gramEnd"/>
      <w:r>
        <w:rPr>
          <w:rFonts w:ascii="Helvetica" w:hAnsi="Helvetica"/>
          <w:color w:val="141823"/>
          <w:sz w:val="21"/>
          <w:szCs w:val="21"/>
        </w:rPr>
        <w:t>age,nutrition</w:t>
      </w:r>
      <w:proofErr w:type="spellEnd"/>
      <w:r>
        <w:rPr>
          <w:rFonts w:ascii="Helvetica" w:hAnsi="Helvetica"/>
          <w:color w:val="141823"/>
          <w:sz w:val="21"/>
          <w:szCs w:val="21"/>
        </w:rPr>
        <w:t>,..)</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B/La détermination et l’analyse des contenus</w:t>
      </w:r>
      <w:r>
        <w:rPr>
          <w:rFonts w:ascii="Helvetica" w:hAnsi="Helvetica"/>
          <w:color w:val="141823"/>
          <w:sz w:val="21"/>
          <w:szCs w:val="21"/>
        </w:rPr>
        <w:br/>
        <w:t>Les connaissances humaines et les opérations de l’intelligence sont organisées selon des structures et des classes qui facilitent considérablement l’</w:t>
      </w:r>
      <w:proofErr w:type="spellStart"/>
      <w:r>
        <w:rPr>
          <w:rFonts w:ascii="Helvetica" w:hAnsi="Helvetica"/>
          <w:color w:val="141823"/>
          <w:sz w:val="21"/>
          <w:szCs w:val="21"/>
        </w:rPr>
        <w:t>aprentissage</w:t>
      </w:r>
      <w:proofErr w:type="gramStart"/>
      <w:r>
        <w:rPr>
          <w:rFonts w:ascii="Helvetica" w:hAnsi="Helvetica"/>
          <w:color w:val="141823"/>
          <w:sz w:val="21"/>
          <w:szCs w:val="21"/>
        </w:rPr>
        <w:t>,d’</w:t>
      </w:r>
      <w:proofErr w:type="spellEnd"/>
      <w:r>
        <w:rPr>
          <w:rFonts w:ascii="Helvetica" w:hAnsi="Helvetica"/>
          <w:color w:val="141823"/>
          <w:sz w:val="21"/>
          <w:szCs w:val="21"/>
        </w:rPr>
        <w:t>une</w:t>
      </w:r>
      <w:proofErr w:type="gramEnd"/>
      <w:r>
        <w:rPr>
          <w:rFonts w:ascii="Helvetica" w:hAnsi="Helvetica"/>
          <w:color w:val="141823"/>
          <w:sz w:val="21"/>
          <w:szCs w:val="21"/>
        </w:rPr>
        <w:t xml:space="preserve"> part parce qu’elles constituent une organisation logique </w:t>
      </w:r>
      <w:proofErr w:type="spellStart"/>
      <w:r>
        <w:rPr>
          <w:rFonts w:ascii="Helvetica" w:hAnsi="Helvetica"/>
          <w:color w:val="141823"/>
          <w:sz w:val="21"/>
          <w:szCs w:val="21"/>
        </w:rPr>
        <w:t>et,d’</w:t>
      </w:r>
      <w:proofErr w:type="spellEnd"/>
      <w:r>
        <w:rPr>
          <w:rFonts w:ascii="Helvetica" w:hAnsi="Helvetica"/>
          <w:color w:val="141823"/>
          <w:sz w:val="21"/>
          <w:szCs w:val="21"/>
        </w:rPr>
        <w:t>autre part permettent des transferts.</w:t>
      </w:r>
      <w:r>
        <w:rPr>
          <w:rFonts w:ascii="Helvetica" w:hAnsi="Helvetica"/>
          <w:color w:val="141823"/>
          <w:sz w:val="21"/>
          <w:szCs w:val="21"/>
        </w:rPr>
        <w:br/>
        <w:t xml:space="preserve">Il existe plusieurs formes possibles de traitement des contenus </w:t>
      </w:r>
      <w:proofErr w:type="gramStart"/>
      <w:r>
        <w:rPr>
          <w:rFonts w:ascii="Helvetica" w:hAnsi="Helvetica"/>
          <w:color w:val="141823"/>
          <w:sz w:val="21"/>
          <w:szCs w:val="21"/>
        </w:rPr>
        <w:t>:</w:t>
      </w:r>
      <w:proofErr w:type="gramEnd"/>
      <w:r>
        <w:rPr>
          <w:rFonts w:ascii="Helvetica" w:hAnsi="Helvetica"/>
          <w:color w:val="141823"/>
          <w:sz w:val="21"/>
          <w:szCs w:val="21"/>
        </w:rPr>
        <w:br/>
        <w:t>La première est la forme de traitement cursif :</w:t>
      </w:r>
      <w:r>
        <w:rPr>
          <w:rFonts w:ascii="Helvetica" w:hAnsi="Helvetica"/>
          <w:color w:val="141823"/>
          <w:sz w:val="21"/>
          <w:szCs w:val="21"/>
        </w:rPr>
        <w:br/>
        <w:t xml:space="preserve">C’est l’organisation dite verticale ou disciplinaire qui consiste à ordonnancer les contenus sous forme de matières(branches) séparées (cloisonnées). Ce cloisonnement systématique en branches présente contenues délimités et donne facilement lieu à un traitement caractérisé par la progression systématique dans la matière .En procédant </w:t>
      </w:r>
      <w:proofErr w:type="spellStart"/>
      <w:r>
        <w:rPr>
          <w:rFonts w:ascii="Helvetica" w:hAnsi="Helvetica"/>
          <w:color w:val="141823"/>
          <w:sz w:val="21"/>
          <w:szCs w:val="21"/>
        </w:rPr>
        <w:t>ainsi</w:t>
      </w:r>
      <w:proofErr w:type="gramStart"/>
      <w:r>
        <w:rPr>
          <w:rFonts w:ascii="Helvetica" w:hAnsi="Helvetica"/>
          <w:color w:val="141823"/>
          <w:sz w:val="21"/>
          <w:szCs w:val="21"/>
        </w:rPr>
        <w:t>,on</w:t>
      </w:r>
      <w:proofErr w:type="spellEnd"/>
      <w:proofErr w:type="gramEnd"/>
      <w:r>
        <w:rPr>
          <w:rFonts w:ascii="Helvetica" w:hAnsi="Helvetica"/>
          <w:color w:val="141823"/>
          <w:sz w:val="21"/>
          <w:szCs w:val="21"/>
        </w:rPr>
        <w:t xml:space="preserve"> est surtout attentif aux différent points qui doivent être traités successivement et aux relations entre les diverses parties. Certaines matières qui présentent nettement une construction séquentielle sont </w:t>
      </w:r>
      <w:proofErr w:type="gramStart"/>
      <w:r>
        <w:rPr>
          <w:rFonts w:ascii="Helvetica" w:hAnsi="Helvetica"/>
          <w:color w:val="141823"/>
          <w:sz w:val="21"/>
          <w:szCs w:val="21"/>
        </w:rPr>
        <w:t>traités</w:t>
      </w:r>
      <w:proofErr w:type="gramEnd"/>
      <w:r>
        <w:rPr>
          <w:rFonts w:ascii="Helvetica" w:hAnsi="Helvetica"/>
          <w:color w:val="141823"/>
          <w:sz w:val="21"/>
          <w:szCs w:val="21"/>
        </w:rPr>
        <w:t xml:space="preserve"> de cette façon (sciences exactes).</w:t>
      </w:r>
      <w:r>
        <w:rPr>
          <w:rFonts w:ascii="Helvetica" w:hAnsi="Helvetica"/>
          <w:color w:val="141823"/>
          <w:sz w:val="21"/>
          <w:szCs w:val="21"/>
        </w:rPr>
        <w:br/>
        <w:t xml:space="preserve">La deuxième est la forme de traitement exemplatif : il s’agit de l’organisation horizontale ou pluridisciplinaire qui vise, contrairement à la première à grouper </w:t>
      </w:r>
      <w:proofErr w:type="gramStart"/>
      <w:r>
        <w:rPr>
          <w:rFonts w:ascii="Helvetica" w:hAnsi="Helvetica"/>
          <w:color w:val="141823"/>
          <w:sz w:val="21"/>
          <w:szCs w:val="21"/>
        </w:rPr>
        <w:t>( décloisonner</w:t>
      </w:r>
      <w:proofErr w:type="gramEnd"/>
      <w:r>
        <w:rPr>
          <w:rFonts w:ascii="Helvetica" w:hAnsi="Helvetica"/>
          <w:color w:val="141823"/>
          <w:sz w:val="21"/>
          <w:szCs w:val="21"/>
        </w:rPr>
        <w:t xml:space="preserve"> ) certaines</w:t>
      </w:r>
      <w:r>
        <w:rPr>
          <w:rFonts w:ascii="Helvetica" w:hAnsi="Helvetica"/>
          <w:color w:val="141823"/>
          <w:sz w:val="21"/>
          <w:szCs w:val="21"/>
        </w:rPr>
        <w:br/>
        <w:t xml:space="preserve">matières ( branches). Cette forme d'organisation des contenus est due à des considérations </w:t>
      </w:r>
      <w:proofErr w:type="gramStart"/>
      <w:r>
        <w:rPr>
          <w:rFonts w:ascii="Helvetica" w:hAnsi="Helvetica"/>
          <w:color w:val="141823"/>
          <w:sz w:val="21"/>
          <w:szCs w:val="21"/>
        </w:rPr>
        <w:t>pratiques ,</w:t>
      </w:r>
      <w:proofErr w:type="gramEnd"/>
      <w:r>
        <w:rPr>
          <w:rFonts w:ascii="Helvetica" w:hAnsi="Helvetica"/>
          <w:color w:val="141823"/>
          <w:sz w:val="21"/>
          <w:szCs w:val="21"/>
        </w:rPr>
        <w:t xml:space="preserve"> notamment comme remède à la surcharge de matières . Quand on estime que le traitement du programme complet d'une matière n'est pas </w:t>
      </w:r>
      <w:proofErr w:type="gramStart"/>
      <w:r>
        <w:rPr>
          <w:rFonts w:ascii="Helvetica" w:hAnsi="Helvetica"/>
          <w:color w:val="141823"/>
          <w:sz w:val="21"/>
          <w:szCs w:val="21"/>
        </w:rPr>
        <w:t>opportun ,</w:t>
      </w:r>
      <w:proofErr w:type="gramEnd"/>
      <w:r>
        <w:rPr>
          <w:rFonts w:ascii="Helvetica" w:hAnsi="Helvetica"/>
          <w:color w:val="141823"/>
          <w:sz w:val="21"/>
          <w:szCs w:val="21"/>
        </w:rPr>
        <w:t xml:space="preserve"> alors on se pose spontanément la question : à quels points faut il accorder la préférence ?</w:t>
      </w:r>
      <w:proofErr w:type="spellStart"/>
      <w:r>
        <w:rPr>
          <w:rFonts w:ascii="Helvetica" w:hAnsi="Helvetica"/>
          <w:color w:val="141823"/>
          <w:sz w:val="21"/>
          <w:szCs w:val="21"/>
        </w:rPr>
        <w:t>lmmédiatement</w:t>
      </w:r>
      <w:proofErr w:type="spellEnd"/>
      <w:r>
        <w:rPr>
          <w:rFonts w:ascii="Helvetica" w:hAnsi="Helvetica"/>
          <w:color w:val="141823"/>
          <w:sz w:val="21"/>
          <w:szCs w:val="21"/>
        </w:rPr>
        <w:t xml:space="preserve"> surgit aussi la question :à quelles conditions doit satisfaire un thème exemplatif?</w:t>
      </w:r>
      <w:r>
        <w:rPr>
          <w:rFonts w:ascii="Helvetica" w:hAnsi="Helvetica"/>
          <w:color w:val="141823"/>
          <w:sz w:val="21"/>
          <w:szCs w:val="21"/>
        </w:rPr>
        <w:br/>
        <w:t xml:space="preserve">On admet, d'une manière </w:t>
      </w:r>
      <w:proofErr w:type="gramStart"/>
      <w:r>
        <w:rPr>
          <w:rFonts w:ascii="Helvetica" w:hAnsi="Helvetica"/>
          <w:color w:val="141823"/>
          <w:sz w:val="21"/>
          <w:szCs w:val="21"/>
        </w:rPr>
        <w:t>générale ,</w:t>
      </w:r>
      <w:proofErr w:type="gramEnd"/>
      <w:r>
        <w:rPr>
          <w:rFonts w:ascii="Helvetica" w:hAnsi="Helvetica"/>
          <w:color w:val="141823"/>
          <w:sz w:val="21"/>
          <w:szCs w:val="21"/>
        </w:rPr>
        <w:t xml:space="preserve"> que le point choisi doit être de telle qualité que d'une part , il constitue une partie importante de la matière et illustre en même temps la méthode propre à la branche et , d'autre part que l'élève soit à même ^d'étudier , de façon autonome des points semblables , sur la base des connaissances et des aptitudes acquises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Critères pour la sélection des contenus </w:t>
      </w:r>
      <w:proofErr w:type="gramStart"/>
      <w:r>
        <w:rPr>
          <w:rFonts w:ascii="Helvetica" w:hAnsi="Helvetica"/>
          <w:color w:val="141823"/>
          <w:sz w:val="21"/>
          <w:szCs w:val="21"/>
        </w:rPr>
        <w:t>:</w:t>
      </w:r>
      <w:proofErr w:type="gramEnd"/>
      <w:r>
        <w:rPr>
          <w:rFonts w:ascii="Helvetica" w:hAnsi="Helvetica"/>
          <w:color w:val="141823"/>
          <w:sz w:val="21"/>
          <w:szCs w:val="21"/>
        </w:rPr>
        <w:br/>
        <w:t>Le choix des contenus doit être essentiellement fondé sur</w:t>
      </w:r>
      <w:r>
        <w:rPr>
          <w:rFonts w:ascii="Helvetica" w:hAnsi="Helvetica"/>
          <w:color w:val="141823"/>
          <w:sz w:val="21"/>
          <w:szCs w:val="21"/>
        </w:rPr>
        <w:br/>
        <w:t>l'identification d'élément structuraux , de thèmes fondamentaux,</w:t>
      </w:r>
      <w:r>
        <w:rPr>
          <w:rFonts w:ascii="Helvetica" w:hAnsi="Helvetica"/>
          <w:color w:val="141823"/>
          <w:sz w:val="21"/>
          <w:szCs w:val="21"/>
        </w:rPr>
        <w:br/>
      </w:r>
      <w:r>
        <w:rPr>
          <w:rFonts w:ascii="Helvetica" w:hAnsi="Helvetica"/>
          <w:color w:val="141823"/>
          <w:sz w:val="21"/>
          <w:szCs w:val="21"/>
        </w:rPr>
        <w:lastRenderedPageBreak/>
        <w:t>d'exemples caractéristiques. Il faut également tenir compte de</w:t>
      </w:r>
      <w:r>
        <w:rPr>
          <w:rFonts w:ascii="Helvetica" w:hAnsi="Helvetica"/>
          <w:color w:val="141823"/>
          <w:sz w:val="21"/>
          <w:szCs w:val="21"/>
        </w:rPr>
        <w:br/>
        <w:t>certains critères pragmatiques supplémentaires tels que :</w:t>
      </w:r>
      <w:r>
        <w:rPr>
          <w:rFonts w:ascii="Helvetica" w:hAnsi="Helvetica"/>
          <w:color w:val="141823"/>
          <w:sz w:val="21"/>
          <w:szCs w:val="21"/>
        </w:rPr>
        <w:br/>
        <w:t>- servir de base pour l'enseignement ultérieur, que se soit à l'école ou en dehors de celle-ci.</w:t>
      </w:r>
      <w:r>
        <w:rPr>
          <w:rFonts w:ascii="Helvetica" w:hAnsi="Helvetica"/>
          <w:color w:val="141823"/>
          <w:sz w:val="21"/>
          <w:szCs w:val="21"/>
        </w:rPr>
        <w:br/>
        <w:t>- Etre en rapport avec les problèmes actuels qui revêtent une importance pour la collectivité.</w:t>
      </w:r>
      <w:r>
        <w:rPr>
          <w:rFonts w:ascii="Helvetica" w:hAnsi="Helvetica"/>
          <w:color w:val="141823"/>
          <w:sz w:val="21"/>
          <w:szCs w:val="21"/>
        </w:rPr>
        <w:br/>
        <w:t>- Faire face au patrimoine de la collectivité</w:t>
      </w:r>
      <w:r>
        <w:rPr>
          <w:rFonts w:ascii="Helvetica" w:hAnsi="Helvetica"/>
          <w:color w:val="141823"/>
          <w:sz w:val="21"/>
          <w:szCs w:val="21"/>
        </w:rPr>
        <w:br/>
        <w:t xml:space="preserve">- Donner l'occasion de pratiquer plusieurs activités d'apprentissages individuelles et collectives. Une activité </w:t>
      </w:r>
      <w:proofErr w:type="spellStart"/>
      <w:r>
        <w:rPr>
          <w:rFonts w:ascii="Helvetica" w:hAnsi="Helvetica"/>
          <w:color w:val="141823"/>
          <w:sz w:val="21"/>
          <w:szCs w:val="21"/>
        </w:rPr>
        <w:t>muiti</w:t>
      </w:r>
      <w:proofErr w:type="spellEnd"/>
      <w:r>
        <w:rPr>
          <w:rFonts w:ascii="Helvetica" w:hAnsi="Helvetica"/>
          <w:color w:val="141823"/>
          <w:sz w:val="21"/>
          <w:szCs w:val="21"/>
        </w:rPr>
        <w:t>-sensorielle augmente la motivation des élèves.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C/ Recherche des méthodes et des moyens</w:t>
      </w:r>
      <w:r>
        <w:rPr>
          <w:rFonts w:ascii="Helvetica" w:hAnsi="Helvetica"/>
          <w:color w:val="141823"/>
          <w:sz w:val="21"/>
          <w:szCs w:val="21"/>
        </w:rPr>
        <w:br/>
        <w:t xml:space="preserve">Les objectifs une fois déterminés, il faut rechercher quelles méthodes et quels moyens sont les plus susceptibles de produire les résultats </w:t>
      </w:r>
      <w:proofErr w:type="spellStart"/>
      <w:r>
        <w:rPr>
          <w:rFonts w:ascii="Helvetica" w:hAnsi="Helvetica"/>
          <w:color w:val="141823"/>
          <w:sz w:val="21"/>
          <w:szCs w:val="21"/>
        </w:rPr>
        <w:t>attendus</w:t>
      </w:r>
      <w:proofErr w:type="gramStart"/>
      <w:r>
        <w:rPr>
          <w:rFonts w:ascii="Helvetica" w:hAnsi="Helvetica"/>
          <w:color w:val="141823"/>
          <w:sz w:val="21"/>
          <w:szCs w:val="21"/>
        </w:rPr>
        <w:t>,compte</w:t>
      </w:r>
      <w:proofErr w:type="spellEnd"/>
      <w:proofErr w:type="gramEnd"/>
      <w:r>
        <w:rPr>
          <w:rFonts w:ascii="Helvetica" w:hAnsi="Helvetica"/>
          <w:color w:val="141823"/>
          <w:sz w:val="21"/>
          <w:szCs w:val="21"/>
        </w:rPr>
        <w:t xml:space="preserve"> tenu des ressources disponibles .Le choix doit s'opérer par sélection , parmi l'éventail le plus large possible de méthodes des plus pertinentes par rapport aux objectifs.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D/ Mise au point de Y évaluation</w:t>
      </w:r>
      <w:r>
        <w:rPr>
          <w:rFonts w:ascii="Helvetica" w:hAnsi="Helvetica"/>
          <w:color w:val="141823"/>
          <w:sz w:val="21"/>
          <w:szCs w:val="21"/>
        </w:rPr>
        <w:br/>
        <w:t>Enfin pour vérifier si les objectifs sont atteints ou pas, il faut élaborer un plan d'évaluation dans lequel on exprimera clairement :</w:t>
      </w:r>
      <w:r>
        <w:rPr>
          <w:rFonts w:ascii="Helvetica" w:hAnsi="Helvetica"/>
          <w:color w:val="141823"/>
          <w:sz w:val="21"/>
          <w:szCs w:val="21"/>
        </w:rPr>
        <w:br/>
        <w:t>- les buts de l'évaluation</w:t>
      </w:r>
      <w:r>
        <w:rPr>
          <w:rFonts w:ascii="Helvetica" w:hAnsi="Helvetica"/>
          <w:color w:val="141823"/>
          <w:sz w:val="21"/>
          <w:szCs w:val="21"/>
        </w:rPr>
        <w:br/>
        <w:t>- les critères sur lesquels elle s’appuiera</w:t>
      </w:r>
      <w:r>
        <w:rPr>
          <w:rFonts w:ascii="Helvetica" w:hAnsi="Helvetica"/>
          <w:color w:val="141823"/>
          <w:sz w:val="21"/>
          <w:szCs w:val="21"/>
        </w:rPr>
        <w:br/>
        <w:t>- les méthodes et les moyens qu’elle mettra en œuvre.</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L’approche par les </w:t>
      </w:r>
      <w:proofErr w:type="spellStart"/>
      <w:r>
        <w:rPr>
          <w:rFonts w:ascii="Helvetica" w:hAnsi="Helvetica"/>
          <w:color w:val="141823"/>
          <w:sz w:val="21"/>
          <w:szCs w:val="21"/>
        </w:rPr>
        <w:t>compétentences</w:t>
      </w:r>
      <w:proofErr w:type="spellEnd"/>
      <w:r>
        <w:rPr>
          <w:rFonts w:ascii="Helvetica" w:hAnsi="Helvetica"/>
          <w:color w:val="141823"/>
          <w:sz w:val="21"/>
          <w:szCs w:val="21"/>
        </w:rPr>
        <w:br/>
        <w:t>L’approche par les compétences a pris naissance l’enseignement technique et professionnel puis répandue à l’enseignement général. Définition de la compétence :</w:t>
      </w:r>
      <w:r>
        <w:rPr>
          <w:rFonts w:ascii="Helvetica" w:hAnsi="Helvetica"/>
          <w:color w:val="141823"/>
          <w:sz w:val="21"/>
          <w:szCs w:val="21"/>
        </w:rPr>
        <w:br/>
        <w:t xml:space="preserve">Une compétence est un ensemble intégré de savoir, de savoir être, de savoir faire et de savoir devenir, qui </w:t>
      </w:r>
      <w:proofErr w:type="spellStart"/>
      <w:r>
        <w:rPr>
          <w:rFonts w:ascii="Helvetica" w:hAnsi="Helvetica"/>
          <w:color w:val="141823"/>
          <w:sz w:val="21"/>
          <w:szCs w:val="21"/>
        </w:rPr>
        <w:t>permettent,face</w:t>
      </w:r>
      <w:proofErr w:type="spellEnd"/>
      <w:r>
        <w:rPr>
          <w:rFonts w:ascii="Helvetica" w:hAnsi="Helvetica"/>
          <w:color w:val="141823"/>
          <w:sz w:val="21"/>
          <w:szCs w:val="21"/>
        </w:rPr>
        <w:t xml:space="preserve"> à une catégorie de situation ,de s’</w:t>
      </w:r>
      <w:proofErr w:type="spellStart"/>
      <w:r>
        <w:rPr>
          <w:rFonts w:ascii="Helvetica" w:hAnsi="Helvetica"/>
          <w:color w:val="141823"/>
          <w:sz w:val="21"/>
          <w:szCs w:val="21"/>
        </w:rPr>
        <w:t>adapter,de</w:t>
      </w:r>
      <w:proofErr w:type="spellEnd"/>
      <w:r>
        <w:rPr>
          <w:rFonts w:ascii="Helvetica" w:hAnsi="Helvetica"/>
          <w:color w:val="141823"/>
          <w:sz w:val="21"/>
          <w:szCs w:val="21"/>
        </w:rPr>
        <w:t xml:space="preserve"> résoudre des problèmes et élaborer des projets .</w:t>
      </w:r>
      <w:r>
        <w:rPr>
          <w:rFonts w:ascii="Helvetica" w:hAnsi="Helvetica"/>
          <w:color w:val="141823"/>
          <w:sz w:val="21"/>
          <w:szCs w:val="21"/>
        </w:rPr>
        <w:br/>
        <w:t>Compétence</w:t>
      </w:r>
      <w:proofErr w:type="gramStart"/>
      <w:r>
        <w:rPr>
          <w:rFonts w:ascii="Helvetica" w:hAnsi="Helvetica"/>
          <w:color w:val="141823"/>
          <w:sz w:val="21"/>
          <w:szCs w:val="21"/>
        </w:rPr>
        <w:t>=(</w:t>
      </w:r>
      <w:proofErr w:type="gramEnd"/>
      <w:r>
        <w:rPr>
          <w:rFonts w:ascii="Helvetica" w:hAnsi="Helvetica"/>
          <w:color w:val="141823"/>
          <w:sz w:val="21"/>
          <w:szCs w:val="21"/>
        </w:rPr>
        <w:t>capacités+contenus)+</w:t>
      </w:r>
      <w:proofErr w:type="spellStart"/>
      <w:r>
        <w:rPr>
          <w:rFonts w:ascii="Helvetica" w:hAnsi="Helvetica"/>
          <w:color w:val="141823"/>
          <w:sz w:val="21"/>
          <w:szCs w:val="21"/>
        </w:rPr>
        <w:t>sitauation</w:t>
      </w:r>
      <w:proofErr w:type="spellEnd"/>
      <w:r>
        <w:rPr>
          <w:rFonts w:ascii="Helvetica" w:hAnsi="Helvetica"/>
          <w:color w:val="141823"/>
          <w:sz w:val="21"/>
          <w:szCs w:val="21"/>
        </w:rPr>
        <w:t>/problème Il est recommandé dans un programme élaboré selon l’approche par les compétences finals par matières et pour année scolaire. Phases d’élaboration du programme</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 détermination de la compétence et des capacités qui s’y rapportent.</w:t>
      </w:r>
      <w:r>
        <w:rPr>
          <w:rFonts w:ascii="Helvetica" w:hAnsi="Helvetica"/>
          <w:color w:val="141823"/>
          <w:sz w:val="21"/>
          <w:szCs w:val="21"/>
        </w:rPr>
        <w:br/>
        <w:t>2- Elaboration de la table spécification dans laquelle on combinera les capacités avec les contenus.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Structuration d’une table de spécification</w:t>
      </w:r>
      <w:r>
        <w:rPr>
          <w:rFonts w:ascii="Helvetica" w:hAnsi="Helvetica"/>
          <w:color w:val="141823"/>
          <w:sz w:val="21"/>
          <w:szCs w:val="21"/>
        </w:rPr>
        <w:br/>
      </w:r>
      <w:hyperlink r:id="rId4" w:tgtFrame="_blank" w:history="1">
        <w:r>
          <w:rPr>
            <w:rStyle w:val="Lienhypertexte"/>
            <w:rFonts w:ascii="Helvetica" w:hAnsi="Helvetica"/>
            <w:color w:val="3B5998"/>
            <w:sz w:val="21"/>
            <w:szCs w:val="21"/>
            <w:u w:val="none"/>
          </w:rPr>
          <w:t>http://im80.gulfup.com/KXGp7h.jpg</w:t>
        </w:r>
      </w:hyperlink>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Exemple :</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Compétence : A partir d’une situation vécue ou d’un dessin qui met en évidence différents problème de pollution de </w:t>
      </w:r>
      <w:proofErr w:type="gramStart"/>
      <w:r>
        <w:rPr>
          <w:rFonts w:ascii="Helvetica" w:hAnsi="Helvetica"/>
          <w:color w:val="141823"/>
          <w:sz w:val="21"/>
          <w:szCs w:val="21"/>
        </w:rPr>
        <w:t>l’eau ,</w:t>
      </w:r>
      <w:proofErr w:type="gramEnd"/>
      <w:r>
        <w:rPr>
          <w:rFonts w:ascii="Helvetica" w:hAnsi="Helvetica"/>
          <w:color w:val="141823"/>
          <w:sz w:val="21"/>
          <w:szCs w:val="21"/>
        </w:rPr>
        <w:t xml:space="preserve"> de l’air que la pollution par </w:t>
      </w:r>
      <w:proofErr w:type="spellStart"/>
      <w:r>
        <w:rPr>
          <w:rFonts w:ascii="Helvetica" w:hAnsi="Helvetica"/>
          <w:color w:val="141823"/>
          <w:sz w:val="21"/>
          <w:szCs w:val="21"/>
        </w:rPr>
        <w:t>bruit,l’</w:t>
      </w:r>
      <w:proofErr w:type="spellEnd"/>
      <w:r>
        <w:rPr>
          <w:rFonts w:ascii="Helvetica" w:hAnsi="Helvetica"/>
          <w:color w:val="141823"/>
          <w:sz w:val="21"/>
          <w:szCs w:val="21"/>
        </w:rPr>
        <w:t>élève devra identifier ces problèmes et propose des solutions à ces problèmes.</w:t>
      </w:r>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La table de spécification de cette compétence pourrait être la suivante </w:t>
      </w:r>
      <w:proofErr w:type="gramStart"/>
      <w:r>
        <w:rPr>
          <w:rFonts w:ascii="Helvetica" w:hAnsi="Helvetica"/>
          <w:color w:val="141823"/>
          <w:sz w:val="21"/>
          <w:szCs w:val="21"/>
        </w:rPr>
        <w:t>:</w:t>
      </w:r>
      <w:proofErr w:type="gramEnd"/>
      <w:r>
        <w:rPr>
          <w:rFonts w:ascii="Helvetica" w:hAnsi="Helvetica"/>
          <w:color w:val="141823"/>
          <w:sz w:val="21"/>
          <w:szCs w:val="21"/>
        </w:rPr>
        <w:br/>
      </w:r>
      <w:hyperlink r:id="rId5" w:tgtFrame="_blank" w:history="1">
        <w:r>
          <w:rPr>
            <w:rStyle w:val="Lienhypertexte"/>
            <w:rFonts w:ascii="Helvetica" w:hAnsi="Helvetica"/>
            <w:color w:val="3B5998"/>
            <w:sz w:val="21"/>
            <w:szCs w:val="21"/>
            <w:u w:val="none"/>
          </w:rPr>
          <w:t>http://im80.gulfup.com/hHxfc4.jpg</w:t>
        </w:r>
      </w:hyperlink>
    </w:p>
    <w:p w:rsidR="002F3E43" w:rsidRDefault="002F3E43" w:rsidP="002F3E43">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Tableau récapitulatif de l’élaboration des programmes selon l’approche par les compétences</w:t>
      </w:r>
      <w:r>
        <w:rPr>
          <w:rFonts w:ascii="Helvetica" w:hAnsi="Helvetica"/>
          <w:color w:val="141823"/>
          <w:sz w:val="21"/>
          <w:szCs w:val="21"/>
        </w:rPr>
        <w:br/>
      </w:r>
      <w:hyperlink r:id="rId6" w:tgtFrame="_blank" w:history="1">
        <w:r>
          <w:rPr>
            <w:rStyle w:val="Lienhypertexte"/>
            <w:rFonts w:ascii="Helvetica" w:hAnsi="Helvetica"/>
            <w:color w:val="3B5998"/>
            <w:sz w:val="21"/>
            <w:szCs w:val="21"/>
            <w:u w:val="none"/>
          </w:rPr>
          <w:t>http://im80.gulfup.com/FzEaQE.jpg</w:t>
        </w:r>
      </w:hyperlink>
    </w:p>
    <w:p w:rsidR="002F3E43" w:rsidRDefault="002F3E43" w:rsidP="002F3E43">
      <w:pPr>
        <w:pStyle w:val="NormalWeb"/>
        <w:shd w:val="clear" w:color="auto" w:fill="FFFFFF"/>
        <w:spacing w:before="90" w:beforeAutospacing="0" w:after="0" w:afterAutospacing="0" w:line="290" w:lineRule="atLeast"/>
        <w:rPr>
          <w:rFonts w:ascii="Helvetica" w:hAnsi="Helvetica"/>
          <w:color w:val="141823"/>
          <w:sz w:val="21"/>
          <w:szCs w:val="21"/>
        </w:rPr>
      </w:pPr>
    </w:p>
    <w:p w:rsidR="002F3E43" w:rsidRDefault="002F3E43" w:rsidP="002F3E43">
      <w:pPr>
        <w:pStyle w:val="NormalWeb"/>
        <w:shd w:val="clear" w:color="auto" w:fill="FFFFFF"/>
        <w:spacing w:before="90" w:beforeAutospacing="0" w:after="0" w:afterAutospacing="0" w:line="290" w:lineRule="atLeast"/>
        <w:rPr>
          <w:rFonts w:ascii="Helvetica" w:hAnsi="Helvetica"/>
          <w:color w:val="141823"/>
          <w:sz w:val="21"/>
          <w:szCs w:val="21"/>
        </w:rPr>
      </w:pPr>
    </w:p>
    <w:p w:rsidR="002F3E43" w:rsidRDefault="002F3E43" w:rsidP="002F3E43">
      <w:pPr>
        <w:pStyle w:val="NormalWeb"/>
        <w:shd w:val="clear" w:color="auto" w:fill="FFFFFF"/>
        <w:spacing w:before="90" w:beforeAutospacing="0" w:after="0" w:afterAutospacing="0" w:line="290" w:lineRule="atLeast"/>
        <w:rPr>
          <w:rFonts w:ascii="Helvetica" w:hAnsi="Helvetica"/>
          <w:color w:val="141823"/>
          <w:sz w:val="21"/>
          <w:szCs w:val="21"/>
        </w:rPr>
      </w:pPr>
    </w:p>
    <w:p w:rsidR="002F3E43" w:rsidRDefault="002F3E43" w:rsidP="002F3E43">
      <w:pPr>
        <w:pStyle w:val="NormalWeb"/>
        <w:shd w:val="clear" w:color="auto" w:fill="FFFFFF"/>
        <w:spacing w:before="90" w:beforeAutospacing="0" w:after="0" w:afterAutospacing="0" w:line="290" w:lineRule="atLeast"/>
        <w:rPr>
          <w:rFonts w:ascii="Helvetica" w:hAnsi="Helvetica"/>
          <w:color w:val="141823"/>
          <w:sz w:val="21"/>
          <w:szCs w:val="21"/>
        </w:rPr>
      </w:pPr>
    </w:p>
    <w:p w:rsidR="002F3E43" w:rsidRDefault="002F3E43" w:rsidP="002F3E43">
      <w:pPr>
        <w:pStyle w:val="NormalWeb"/>
        <w:shd w:val="clear" w:color="auto" w:fill="FFFFFF"/>
        <w:spacing w:before="90" w:beforeAutospacing="0" w:after="0" w:afterAutospacing="0" w:line="290" w:lineRule="atLeast"/>
        <w:rPr>
          <w:rFonts w:ascii="Helvetica" w:hAnsi="Helvetica"/>
          <w:color w:val="141823"/>
          <w:sz w:val="21"/>
          <w:szCs w:val="21"/>
        </w:rPr>
      </w:pPr>
    </w:p>
    <w:p w:rsidR="002F3E43" w:rsidRDefault="002F3E43" w:rsidP="002F3E43">
      <w:pPr>
        <w:pStyle w:val="NormalWeb"/>
        <w:shd w:val="clear" w:color="auto" w:fill="FFFFFF"/>
        <w:spacing w:before="90" w:beforeAutospacing="0" w:after="0" w:afterAutospacing="0" w:line="290" w:lineRule="atLeast"/>
        <w:rPr>
          <w:rFonts w:ascii="Helvetica" w:hAnsi="Helvetica"/>
          <w:color w:val="141823"/>
          <w:sz w:val="21"/>
          <w:szCs w:val="21"/>
        </w:rPr>
      </w:pPr>
    </w:p>
    <w:p w:rsidR="002F3E43" w:rsidRDefault="002F3E43" w:rsidP="002F3E43">
      <w:pPr>
        <w:pStyle w:val="NormalWeb"/>
        <w:shd w:val="clear" w:color="auto" w:fill="FFFFFF"/>
        <w:spacing w:before="90" w:beforeAutospacing="0" w:after="0" w:afterAutospacing="0" w:line="290" w:lineRule="atLeast"/>
        <w:rPr>
          <w:rFonts w:ascii="Helvetica" w:hAnsi="Helvetica"/>
          <w:color w:val="141823"/>
          <w:sz w:val="21"/>
          <w:szCs w:val="21"/>
        </w:rPr>
      </w:pPr>
      <w:r>
        <w:rPr>
          <w:rFonts w:ascii="Helvetica" w:hAnsi="Helvetica"/>
          <w:color w:val="141823"/>
          <w:sz w:val="21"/>
          <w:szCs w:val="21"/>
        </w:rPr>
        <w:t>4-références bibliographiques.</w:t>
      </w:r>
      <w:r>
        <w:rPr>
          <w:rFonts w:ascii="Helvetica" w:hAnsi="Helvetica"/>
          <w:color w:val="141823"/>
          <w:sz w:val="21"/>
          <w:szCs w:val="21"/>
        </w:rPr>
        <w:br/>
        <w:t>l- D'</w:t>
      </w:r>
      <w:proofErr w:type="spellStart"/>
      <w:r>
        <w:rPr>
          <w:rFonts w:ascii="Helvetica" w:hAnsi="Helvetica"/>
          <w:color w:val="141823"/>
          <w:sz w:val="21"/>
          <w:szCs w:val="21"/>
        </w:rPr>
        <w:t>hainaut</w:t>
      </w:r>
      <w:proofErr w:type="spellEnd"/>
      <w:r>
        <w:rPr>
          <w:rFonts w:ascii="Helvetica" w:hAnsi="Helvetica"/>
          <w:color w:val="141823"/>
          <w:sz w:val="21"/>
          <w:szCs w:val="21"/>
        </w:rPr>
        <w:t xml:space="preserve"> (l</w:t>
      </w:r>
      <w:proofErr w:type="gramStart"/>
      <w:r>
        <w:rPr>
          <w:rFonts w:ascii="Helvetica" w:hAnsi="Helvetica"/>
          <w:color w:val="141823"/>
          <w:sz w:val="21"/>
          <w:szCs w:val="21"/>
        </w:rPr>
        <w:t>) ,</w:t>
      </w:r>
      <w:proofErr w:type="gramEnd"/>
      <w:r>
        <w:rPr>
          <w:rFonts w:ascii="Helvetica" w:hAnsi="Helvetica"/>
          <w:color w:val="141823"/>
          <w:sz w:val="21"/>
          <w:szCs w:val="21"/>
        </w:rPr>
        <w:t xml:space="preserve"> Des fins aux objectifs de l'éducation, Ed. Nathan- </w:t>
      </w:r>
      <w:proofErr w:type="spellStart"/>
      <w:r>
        <w:rPr>
          <w:rFonts w:ascii="Helvetica" w:hAnsi="Helvetica"/>
          <w:color w:val="141823"/>
          <w:sz w:val="21"/>
          <w:szCs w:val="21"/>
        </w:rPr>
        <w:t>labor</w:t>
      </w:r>
      <w:proofErr w:type="gramStart"/>
      <w:r>
        <w:rPr>
          <w:rFonts w:ascii="Helvetica" w:hAnsi="Helvetica"/>
          <w:color w:val="141823"/>
          <w:sz w:val="21"/>
          <w:szCs w:val="21"/>
        </w:rPr>
        <w:t>,Paris</w:t>
      </w:r>
      <w:proofErr w:type="gramEnd"/>
      <w:r>
        <w:rPr>
          <w:rFonts w:ascii="Helvetica" w:hAnsi="Helvetica"/>
          <w:color w:val="141823"/>
          <w:sz w:val="21"/>
          <w:szCs w:val="21"/>
        </w:rPr>
        <w:t>-Bruxelles</w:t>
      </w:r>
      <w:proofErr w:type="spellEnd"/>
      <w:r>
        <w:rPr>
          <w:rFonts w:ascii="Helvetica" w:hAnsi="Helvetica"/>
          <w:color w:val="141823"/>
          <w:sz w:val="21"/>
          <w:szCs w:val="21"/>
        </w:rPr>
        <w:t>, 1980</w:t>
      </w:r>
      <w:r>
        <w:rPr>
          <w:rFonts w:ascii="Helvetica" w:hAnsi="Helvetica"/>
          <w:color w:val="141823"/>
          <w:sz w:val="21"/>
          <w:szCs w:val="21"/>
        </w:rPr>
        <w:br/>
        <w:t xml:space="preserve">2- </w:t>
      </w:r>
      <w:proofErr w:type="spellStart"/>
      <w:r>
        <w:rPr>
          <w:rFonts w:ascii="Helvetica" w:hAnsi="Helvetica"/>
          <w:color w:val="141823"/>
          <w:sz w:val="21"/>
          <w:szCs w:val="21"/>
        </w:rPr>
        <w:t>Lewy</w:t>
      </w:r>
      <w:proofErr w:type="spellEnd"/>
      <w:r>
        <w:rPr>
          <w:rFonts w:ascii="Helvetica" w:hAnsi="Helvetica"/>
          <w:color w:val="141823"/>
          <w:sz w:val="21"/>
          <w:szCs w:val="21"/>
        </w:rPr>
        <w:t>(A), La planification des programmes scolaires, Institut International de Planification de l'éducation, UNESCO.</w:t>
      </w:r>
      <w:r>
        <w:rPr>
          <w:rFonts w:ascii="Helvetica" w:hAnsi="Helvetica"/>
          <w:color w:val="141823"/>
          <w:sz w:val="21"/>
          <w:szCs w:val="21"/>
        </w:rPr>
        <w:br/>
        <w:t xml:space="preserve">3- </w:t>
      </w:r>
      <w:proofErr w:type="spellStart"/>
      <w:r>
        <w:rPr>
          <w:rFonts w:ascii="Helvetica" w:hAnsi="Helvetica"/>
          <w:color w:val="141823"/>
          <w:sz w:val="21"/>
          <w:szCs w:val="21"/>
        </w:rPr>
        <w:t>Decorte</w:t>
      </w:r>
      <w:proofErr w:type="spellEnd"/>
      <w:r>
        <w:rPr>
          <w:rFonts w:ascii="Helvetica" w:hAnsi="Helvetica"/>
          <w:color w:val="141823"/>
          <w:sz w:val="21"/>
          <w:szCs w:val="21"/>
        </w:rPr>
        <w:t xml:space="preserve">(E), Les fondements de l'action didactique, </w:t>
      </w:r>
      <w:proofErr w:type="spellStart"/>
      <w:r>
        <w:rPr>
          <w:rFonts w:ascii="Helvetica" w:hAnsi="Helvetica"/>
          <w:color w:val="141823"/>
          <w:sz w:val="21"/>
          <w:szCs w:val="21"/>
        </w:rPr>
        <w:t>Ed.De</w:t>
      </w:r>
      <w:proofErr w:type="spellEnd"/>
      <w:r>
        <w:rPr>
          <w:rFonts w:ascii="Helvetica" w:hAnsi="Helvetica"/>
          <w:color w:val="141823"/>
          <w:sz w:val="21"/>
          <w:szCs w:val="21"/>
        </w:rPr>
        <w:t xml:space="preserve"> Boeck, Paris-Bruxelles, 1996.</w:t>
      </w:r>
      <w:r>
        <w:rPr>
          <w:rFonts w:ascii="Helvetica" w:hAnsi="Helvetica"/>
          <w:color w:val="141823"/>
          <w:sz w:val="21"/>
          <w:szCs w:val="21"/>
        </w:rPr>
        <w:br/>
        <w:t xml:space="preserve">4- </w:t>
      </w:r>
      <w:proofErr w:type="spellStart"/>
      <w:r>
        <w:rPr>
          <w:rFonts w:ascii="Helvetica" w:hAnsi="Helvetica"/>
          <w:color w:val="141823"/>
          <w:sz w:val="21"/>
          <w:szCs w:val="21"/>
        </w:rPr>
        <w:t>Pastiaux</w:t>
      </w:r>
      <w:proofErr w:type="spellEnd"/>
      <w:r>
        <w:rPr>
          <w:rFonts w:ascii="Helvetica" w:hAnsi="Helvetica"/>
          <w:color w:val="141823"/>
          <w:sz w:val="21"/>
          <w:szCs w:val="21"/>
        </w:rPr>
        <w:t>(</w:t>
      </w:r>
      <w:proofErr w:type="spellStart"/>
      <w:r>
        <w:rPr>
          <w:rFonts w:ascii="Helvetica" w:hAnsi="Helvetica"/>
          <w:color w:val="141823"/>
          <w:sz w:val="21"/>
          <w:szCs w:val="21"/>
        </w:rPr>
        <w:t>GetJ</w:t>
      </w:r>
      <w:proofErr w:type="spellEnd"/>
      <w:r>
        <w:rPr>
          <w:rFonts w:ascii="Helvetica" w:hAnsi="Helvetica"/>
          <w:color w:val="141823"/>
          <w:sz w:val="21"/>
          <w:szCs w:val="21"/>
        </w:rPr>
        <w:t xml:space="preserve">), Précis de pédagogie. Ed. </w:t>
      </w:r>
      <w:proofErr w:type="gramStart"/>
      <w:r>
        <w:rPr>
          <w:rFonts w:ascii="Helvetica" w:hAnsi="Helvetica"/>
          <w:color w:val="141823"/>
          <w:sz w:val="21"/>
          <w:szCs w:val="21"/>
        </w:rPr>
        <w:t>Nathan ,</w:t>
      </w:r>
      <w:proofErr w:type="gramEnd"/>
      <w:r>
        <w:rPr>
          <w:rFonts w:ascii="Helvetica" w:hAnsi="Helvetica"/>
          <w:color w:val="141823"/>
          <w:sz w:val="21"/>
          <w:szCs w:val="21"/>
        </w:rPr>
        <w:t xml:space="preserve"> Paris 1996</w:t>
      </w:r>
      <w:r>
        <w:rPr>
          <w:rFonts w:ascii="Helvetica" w:hAnsi="Helvetica"/>
          <w:color w:val="141823"/>
          <w:sz w:val="21"/>
          <w:szCs w:val="21"/>
        </w:rPr>
        <w:br/>
        <w:t xml:space="preserve">5- </w:t>
      </w:r>
      <w:proofErr w:type="spellStart"/>
      <w:r>
        <w:rPr>
          <w:rFonts w:ascii="Helvetica" w:hAnsi="Helvetica"/>
          <w:color w:val="141823"/>
          <w:sz w:val="21"/>
          <w:szCs w:val="21"/>
        </w:rPr>
        <w:t>Roegiers</w:t>
      </w:r>
      <w:proofErr w:type="spellEnd"/>
      <w:r>
        <w:rPr>
          <w:rFonts w:ascii="Helvetica" w:hAnsi="Helvetica"/>
          <w:color w:val="141823"/>
          <w:sz w:val="21"/>
          <w:szCs w:val="21"/>
        </w:rPr>
        <w:t>(x), Une pédagogie de l'intégration, Ed.DE Boeck , Paris 2000.</w:t>
      </w:r>
      <w:r>
        <w:rPr>
          <w:rFonts w:ascii="Helvetica" w:hAnsi="Helvetica"/>
          <w:color w:val="141823"/>
          <w:sz w:val="21"/>
          <w:szCs w:val="21"/>
        </w:rPr>
        <w:br/>
        <w:t xml:space="preserve">6- Gillet </w:t>
      </w:r>
      <w:proofErr w:type="gramStart"/>
      <w:r>
        <w:rPr>
          <w:rFonts w:ascii="Helvetica" w:hAnsi="Helvetica"/>
          <w:color w:val="141823"/>
          <w:sz w:val="21"/>
          <w:szCs w:val="21"/>
        </w:rPr>
        <w:t>( Pierre</w:t>
      </w:r>
      <w:proofErr w:type="gramEnd"/>
      <w:r>
        <w:rPr>
          <w:rFonts w:ascii="Helvetica" w:hAnsi="Helvetica"/>
          <w:color w:val="141823"/>
          <w:sz w:val="21"/>
          <w:szCs w:val="21"/>
        </w:rPr>
        <w:t>) , Construire la formation , ESF Editeur, Paris 1992</w:t>
      </w:r>
    </w:p>
    <w:p w:rsidR="00F56A79" w:rsidRDefault="00F56A79"/>
    <w:sectPr w:rsidR="00F56A79" w:rsidSect="00F56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E43"/>
    <w:rsid w:val="000007D0"/>
    <w:rsid w:val="0000489D"/>
    <w:rsid w:val="0001335C"/>
    <w:rsid w:val="0001601C"/>
    <w:rsid w:val="00021AC9"/>
    <w:rsid w:val="00021F2C"/>
    <w:rsid w:val="0002238C"/>
    <w:rsid w:val="00023329"/>
    <w:rsid w:val="00025E07"/>
    <w:rsid w:val="00027179"/>
    <w:rsid w:val="0002786F"/>
    <w:rsid w:val="0003137C"/>
    <w:rsid w:val="000361A9"/>
    <w:rsid w:val="00041FB0"/>
    <w:rsid w:val="00045632"/>
    <w:rsid w:val="0004668B"/>
    <w:rsid w:val="00046B46"/>
    <w:rsid w:val="000528B4"/>
    <w:rsid w:val="00053268"/>
    <w:rsid w:val="00056F80"/>
    <w:rsid w:val="00065FE1"/>
    <w:rsid w:val="00067CBF"/>
    <w:rsid w:val="00070240"/>
    <w:rsid w:val="00071169"/>
    <w:rsid w:val="00071D1D"/>
    <w:rsid w:val="000765A6"/>
    <w:rsid w:val="000772AC"/>
    <w:rsid w:val="00085D8E"/>
    <w:rsid w:val="00086970"/>
    <w:rsid w:val="00087AF9"/>
    <w:rsid w:val="00090177"/>
    <w:rsid w:val="0009459B"/>
    <w:rsid w:val="000A7A09"/>
    <w:rsid w:val="000B05AD"/>
    <w:rsid w:val="000B7506"/>
    <w:rsid w:val="000C1FD1"/>
    <w:rsid w:val="000C55E7"/>
    <w:rsid w:val="000D0A9F"/>
    <w:rsid w:val="000D7D1F"/>
    <w:rsid w:val="000E7CE7"/>
    <w:rsid w:val="00100C86"/>
    <w:rsid w:val="00102952"/>
    <w:rsid w:val="001031DE"/>
    <w:rsid w:val="001075D1"/>
    <w:rsid w:val="00111500"/>
    <w:rsid w:val="0012624F"/>
    <w:rsid w:val="00133932"/>
    <w:rsid w:val="00133964"/>
    <w:rsid w:val="00134556"/>
    <w:rsid w:val="00134E32"/>
    <w:rsid w:val="001438E7"/>
    <w:rsid w:val="001440F1"/>
    <w:rsid w:val="001523DE"/>
    <w:rsid w:val="001551C8"/>
    <w:rsid w:val="00155A30"/>
    <w:rsid w:val="001654FD"/>
    <w:rsid w:val="00170399"/>
    <w:rsid w:val="001774EE"/>
    <w:rsid w:val="00183674"/>
    <w:rsid w:val="00187CCF"/>
    <w:rsid w:val="0019189A"/>
    <w:rsid w:val="00194BAD"/>
    <w:rsid w:val="00196877"/>
    <w:rsid w:val="001A024D"/>
    <w:rsid w:val="001A277F"/>
    <w:rsid w:val="001B06BA"/>
    <w:rsid w:val="001B1BD6"/>
    <w:rsid w:val="001C0D0C"/>
    <w:rsid w:val="001D0E45"/>
    <w:rsid w:val="001D432F"/>
    <w:rsid w:val="001D58B8"/>
    <w:rsid w:val="001E0DC7"/>
    <w:rsid w:val="001E1AD3"/>
    <w:rsid w:val="001E34B3"/>
    <w:rsid w:val="001E70B2"/>
    <w:rsid w:val="001F2D7C"/>
    <w:rsid w:val="0021281B"/>
    <w:rsid w:val="00213706"/>
    <w:rsid w:val="0021425C"/>
    <w:rsid w:val="0022219A"/>
    <w:rsid w:val="002232A7"/>
    <w:rsid w:val="00225242"/>
    <w:rsid w:val="00227B50"/>
    <w:rsid w:val="00233B6A"/>
    <w:rsid w:val="00233E60"/>
    <w:rsid w:val="002419AE"/>
    <w:rsid w:val="00253C47"/>
    <w:rsid w:val="00255BE1"/>
    <w:rsid w:val="002568BF"/>
    <w:rsid w:val="002606A3"/>
    <w:rsid w:val="00261A55"/>
    <w:rsid w:val="0026302A"/>
    <w:rsid w:val="00263326"/>
    <w:rsid w:val="00272204"/>
    <w:rsid w:val="00272671"/>
    <w:rsid w:val="002741E9"/>
    <w:rsid w:val="00275238"/>
    <w:rsid w:val="00286231"/>
    <w:rsid w:val="002907FA"/>
    <w:rsid w:val="00294B5F"/>
    <w:rsid w:val="002A1066"/>
    <w:rsid w:val="002A2C8E"/>
    <w:rsid w:val="002A354F"/>
    <w:rsid w:val="002B1F66"/>
    <w:rsid w:val="002C0717"/>
    <w:rsid w:val="002C2101"/>
    <w:rsid w:val="002C395A"/>
    <w:rsid w:val="002C3B1E"/>
    <w:rsid w:val="002C47F0"/>
    <w:rsid w:val="002C7813"/>
    <w:rsid w:val="002D1AFD"/>
    <w:rsid w:val="002D2613"/>
    <w:rsid w:val="002D2684"/>
    <w:rsid w:val="002D4F45"/>
    <w:rsid w:val="002D52C5"/>
    <w:rsid w:val="002D5E9B"/>
    <w:rsid w:val="002D6370"/>
    <w:rsid w:val="002D77C8"/>
    <w:rsid w:val="002E04C3"/>
    <w:rsid w:val="002E0B3A"/>
    <w:rsid w:val="002E37EE"/>
    <w:rsid w:val="002E4F5C"/>
    <w:rsid w:val="002F3137"/>
    <w:rsid w:val="002F3E43"/>
    <w:rsid w:val="002F4CBE"/>
    <w:rsid w:val="002F5470"/>
    <w:rsid w:val="0030184C"/>
    <w:rsid w:val="0031023A"/>
    <w:rsid w:val="00314BAD"/>
    <w:rsid w:val="00315DEB"/>
    <w:rsid w:val="00317C9F"/>
    <w:rsid w:val="00332CBC"/>
    <w:rsid w:val="003340D3"/>
    <w:rsid w:val="00334310"/>
    <w:rsid w:val="00335483"/>
    <w:rsid w:val="0034646E"/>
    <w:rsid w:val="00370C14"/>
    <w:rsid w:val="003742F4"/>
    <w:rsid w:val="003904A7"/>
    <w:rsid w:val="00390FFF"/>
    <w:rsid w:val="00391899"/>
    <w:rsid w:val="00391E75"/>
    <w:rsid w:val="003930C9"/>
    <w:rsid w:val="003936B7"/>
    <w:rsid w:val="00396507"/>
    <w:rsid w:val="003973EF"/>
    <w:rsid w:val="003974CB"/>
    <w:rsid w:val="003A6226"/>
    <w:rsid w:val="003A629A"/>
    <w:rsid w:val="003B3A83"/>
    <w:rsid w:val="003B65D9"/>
    <w:rsid w:val="003C0EE5"/>
    <w:rsid w:val="003D3783"/>
    <w:rsid w:val="003D4660"/>
    <w:rsid w:val="003D4CA7"/>
    <w:rsid w:val="003D7C3E"/>
    <w:rsid w:val="003E24C6"/>
    <w:rsid w:val="003E36D4"/>
    <w:rsid w:val="003F1473"/>
    <w:rsid w:val="003F1904"/>
    <w:rsid w:val="003F1BFA"/>
    <w:rsid w:val="003F690D"/>
    <w:rsid w:val="00404222"/>
    <w:rsid w:val="00407752"/>
    <w:rsid w:val="004117BF"/>
    <w:rsid w:val="0041275F"/>
    <w:rsid w:val="00423773"/>
    <w:rsid w:val="00430FA3"/>
    <w:rsid w:val="004332D5"/>
    <w:rsid w:val="00436364"/>
    <w:rsid w:val="00436761"/>
    <w:rsid w:val="004409F1"/>
    <w:rsid w:val="00440C1A"/>
    <w:rsid w:val="00440F5D"/>
    <w:rsid w:val="00457700"/>
    <w:rsid w:val="004610A1"/>
    <w:rsid w:val="0046337A"/>
    <w:rsid w:val="00473CF2"/>
    <w:rsid w:val="00475126"/>
    <w:rsid w:val="00476E01"/>
    <w:rsid w:val="00477257"/>
    <w:rsid w:val="00490D16"/>
    <w:rsid w:val="00490FE7"/>
    <w:rsid w:val="0049170A"/>
    <w:rsid w:val="004957F1"/>
    <w:rsid w:val="004962AB"/>
    <w:rsid w:val="004A0A63"/>
    <w:rsid w:val="004A31B2"/>
    <w:rsid w:val="004A6FFC"/>
    <w:rsid w:val="004B6934"/>
    <w:rsid w:val="004C2298"/>
    <w:rsid w:val="004C7F50"/>
    <w:rsid w:val="004E0224"/>
    <w:rsid w:val="004F26EC"/>
    <w:rsid w:val="004F422E"/>
    <w:rsid w:val="004F4283"/>
    <w:rsid w:val="004F4DA2"/>
    <w:rsid w:val="004F78B9"/>
    <w:rsid w:val="004F78DB"/>
    <w:rsid w:val="00503C61"/>
    <w:rsid w:val="00503D99"/>
    <w:rsid w:val="005052D6"/>
    <w:rsid w:val="00511305"/>
    <w:rsid w:val="00516AFE"/>
    <w:rsid w:val="00523A58"/>
    <w:rsid w:val="005258AC"/>
    <w:rsid w:val="005358DE"/>
    <w:rsid w:val="00536FCE"/>
    <w:rsid w:val="00541159"/>
    <w:rsid w:val="005413E9"/>
    <w:rsid w:val="00543CA1"/>
    <w:rsid w:val="00545DC1"/>
    <w:rsid w:val="005467F7"/>
    <w:rsid w:val="00550AC0"/>
    <w:rsid w:val="00552A6F"/>
    <w:rsid w:val="00552BD1"/>
    <w:rsid w:val="00555BA3"/>
    <w:rsid w:val="00557809"/>
    <w:rsid w:val="0055787B"/>
    <w:rsid w:val="00562153"/>
    <w:rsid w:val="00562D15"/>
    <w:rsid w:val="00565739"/>
    <w:rsid w:val="005842A3"/>
    <w:rsid w:val="00585E94"/>
    <w:rsid w:val="005A67CB"/>
    <w:rsid w:val="005A6EB9"/>
    <w:rsid w:val="005B02B8"/>
    <w:rsid w:val="005B7579"/>
    <w:rsid w:val="005C229E"/>
    <w:rsid w:val="005C426A"/>
    <w:rsid w:val="005C6551"/>
    <w:rsid w:val="005D55B2"/>
    <w:rsid w:val="005F26C0"/>
    <w:rsid w:val="005F373A"/>
    <w:rsid w:val="0060378A"/>
    <w:rsid w:val="006203E0"/>
    <w:rsid w:val="00620992"/>
    <w:rsid w:val="00626311"/>
    <w:rsid w:val="00630203"/>
    <w:rsid w:val="006365F9"/>
    <w:rsid w:val="00637A7A"/>
    <w:rsid w:val="00641F53"/>
    <w:rsid w:val="006449FB"/>
    <w:rsid w:val="00644A01"/>
    <w:rsid w:val="00647F92"/>
    <w:rsid w:val="006521B0"/>
    <w:rsid w:val="0065320C"/>
    <w:rsid w:val="00654FFB"/>
    <w:rsid w:val="00655076"/>
    <w:rsid w:val="00656AA9"/>
    <w:rsid w:val="006611E6"/>
    <w:rsid w:val="0066676B"/>
    <w:rsid w:val="00666CB5"/>
    <w:rsid w:val="006804E1"/>
    <w:rsid w:val="00680CD3"/>
    <w:rsid w:val="00691266"/>
    <w:rsid w:val="006B3CC6"/>
    <w:rsid w:val="006B49C5"/>
    <w:rsid w:val="006C0246"/>
    <w:rsid w:val="006C2722"/>
    <w:rsid w:val="006C4BA6"/>
    <w:rsid w:val="006C6389"/>
    <w:rsid w:val="006C749A"/>
    <w:rsid w:val="006C7C03"/>
    <w:rsid w:val="006D1B1B"/>
    <w:rsid w:val="006D72F9"/>
    <w:rsid w:val="006E3739"/>
    <w:rsid w:val="006E48C3"/>
    <w:rsid w:val="006F1D72"/>
    <w:rsid w:val="006F2EBD"/>
    <w:rsid w:val="006F490D"/>
    <w:rsid w:val="006F5CAD"/>
    <w:rsid w:val="006F7317"/>
    <w:rsid w:val="007060DC"/>
    <w:rsid w:val="007065C9"/>
    <w:rsid w:val="007125A6"/>
    <w:rsid w:val="00714D3B"/>
    <w:rsid w:val="007157DD"/>
    <w:rsid w:val="0071626C"/>
    <w:rsid w:val="00720D90"/>
    <w:rsid w:val="00720F0D"/>
    <w:rsid w:val="0072414C"/>
    <w:rsid w:val="00726A07"/>
    <w:rsid w:val="007305C2"/>
    <w:rsid w:val="00731776"/>
    <w:rsid w:val="007321FC"/>
    <w:rsid w:val="00735026"/>
    <w:rsid w:val="00735392"/>
    <w:rsid w:val="007402B5"/>
    <w:rsid w:val="00744B16"/>
    <w:rsid w:val="007456E9"/>
    <w:rsid w:val="007524F5"/>
    <w:rsid w:val="00752BF1"/>
    <w:rsid w:val="007618DB"/>
    <w:rsid w:val="0076433D"/>
    <w:rsid w:val="007733A3"/>
    <w:rsid w:val="00780999"/>
    <w:rsid w:val="00787EC3"/>
    <w:rsid w:val="00791578"/>
    <w:rsid w:val="00791F94"/>
    <w:rsid w:val="00793FE1"/>
    <w:rsid w:val="00796DA1"/>
    <w:rsid w:val="007A0656"/>
    <w:rsid w:val="007A2516"/>
    <w:rsid w:val="007A34D7"/>
    <w:rsid w:val="007A7669"/>
    <w:rsid w:val="007B20D2"/>
    <w:rsid w:val="007B3A9E"/>
    <w:rsid w:val="007B4422"/>
    <w:rsid w:val="007C06F5"/>
    <w:rsid w:val="007C35F1"/>
    <w:rsid w:val="007C6D7D"/>
    <w:rsid w:val="007C7F37"/>
    <w:rsid w:val="007D1B82"/>
    <w:rsid w:val="007D472A"/>
    <w:rsid w:val="007D4FCF"/>
    <w:rsid w:val="007E04A1"/>
    <w:rsid w:val="007E60FA"/>
    <w:rsid w:val="007F421D"/>
    <w:rsid w:val="007F6B5F"/>
    <w:rsid w:val="007F7175"/>
    <w:rsid w:val="00801FB5"/>
    <w:rsid w:val="00802EBA"/>
    <w:rsid w:val="0080367E"/>
    <w:rsid w:val="0082170D"/>
    <w:rsid w:val="00821DCA"/>
    <w:rsid w:val="0082255C"/>
    <w:rsid w:val="00835C0A"/>
    <w:rsid w:val="00840272"/>
    <w:rsid w:val="00843CBF"/>
    <w:rsid w:val="00854BBE"/>
    <w:rsid w:val="00856409"/>
    <w:rsid w:val="00860600"/>
    <w:rsid w:val="0087382F"/>
    <w:rsid w:val="008765CC"/>
    <w:rsid w:val="00881745"/>
    <w:rsid w:val="00892C66"/>
    <w:rsid w:val="008940D2"/>
    <w:rsid w:val="00895313"/>
    <w:rsid w:val="008A4A1E"/>
    <w:rsid w:val="008B03B5"/>
    <w:rsid w:val="008B1607"/>
    <w:rsid w:val="008B40D4"/>
    <w:rsid w:val="008B6329"/>
    <w:rsid w:val="008C2D4C"/>
    <w:rsid w:val="008C3D7B"/>
    <w:rsid w:val="008C5686"/>
    <w:rsid w:val="008C7C0E"/>
    <w:rsid w:val="008D2E8A"/>
    <w:rsid w:val="008D3769"/>
    <w:rsid w:val="008D78A1"/>
    <w:rsid w:val="008E5591"/>
    <w:rsid w:val="008F15AB"/>
    <w:rsid w:val="009031EA"/>
    <w:rsid w:val="0090618B"/>
    <w:rsid w:val="009100B1"/>
    <w:rsid w:val="0092136D"/>
    <w:rsid w:val="00923DF2"/>
    <w:rsid w:val="009256C7"/>
    <w:rsid w:val="00940926"/>
    <w:rsid w:val="00942B99"/>
    <w:rsid w:val="00945314"/>
    <w:rsid w:val="009534FC"/>
    <w:rsid w:val="00955318"/>
    <w:rsid w:val="0095533A"/>
    <w:rsid w:val="00967B38"/>
    <w:rsid w:val="00971082"/>
    <w:rsid w:val="00974C02"/>
    <w:rsid w:val="00980BC6"/>
    <w:rsid w:val="009848AB"/>
    <w:rsid w:val="009855AD"/>
    <w:rsid w:val="009941B5"/>
    <w:rsid w:val="009B5C5A"/>
    <w:rsid w:val="009B7366"/>
    <w:rsid w:val="009C1157"/>
    <w:rsid w:val="009C2342"/>
    <w:rsid w:val="009C58BA"/>
    <w:rsid w:val="009C74E2"/>
    <w:rsid w:val="009C7621"/>
    <w:rsid w:val="009D2CD9"/>
    <w:rsid w:val="009D6CE4"/>
    <w:rsid w:val="009D7129"/>
    <w:rsid w:val="009E1649"/>
    <w:rsid w:val="009F34B9"/>
    <w:rsid w:val="009F55F9"/>
    <w:rsid w:val="00A00083"/>
    <w:rsid w:val="00A0240B"/>
    <w:rsid w:val="00A0286D"/>
    <w:rsid w:val="00A0423E"/>
    <w:rsid w:val="00A12F7E"/>
    <w:rsid w:val="00A177F4"/>
    <w:rsid w:val="00A32F6E"/>
    <w:rsid w:val="00A357D7"/>
    <w:rsid w:val="00A36F57"/>
    <w:rsid w:val="00A40D29"/>
    <w:rsid w:val="00A44FBF"/>
    <w:rsid w:val="00A52EFC"/>
    <w:rsid w:val="00A6407B"/>
    <w:rsid w:val="00A64EDB"/>
    <w:rsid w:val="00A81CBB"/>
    <w:rsid w:val="00A82BC3"/>
    <w:rsid w:val="00A849A4"/>
    <w:rsid w:val="00A903FD"/>
    <w:rsid w:val="00A9090C"/>
    <w:rsid w:val="00AA3FA1"/>
    <w:rsid w:val="00AA4A10"/>
    <w:rsid w:val="00AA582F"/>
    <w:rsid w:val="00AB1490"/>
    <w:rsid w:val="00AC4D6E"/>
    <w:rsid w:val="00AD180F"/>
    <w:rsid w:val="00AD5C5E"/>
    <w:rsid w:val="00AD6826"/>
    <w:rsid w:val="00AE1858"/>
    <w:rsid w:val="00AF3272"/>
    <w:rsid w:val="00AF6816"/>
    <w:rsid w:val="00B045FF"/>
    <w:rsid w:val="00B06862"/>
    <w:rsid w:val="00B1512A"/>
    <w:rsid w:val="00B17929"/>
    <w:rsid w:val="00B229A4"/>
    <w:rsid w:val="00B26F76"/>
    <w:rsid w:val="00B279AA"/>
    <w:rsid w:val="00B31929"/>
    <w:rsid w:val="00B32DF5"/>
    <w:rsid w:val="00B336CA"/>
    <w:rsid w:val="00B4552C"/>
    <w:rsid w:val="00B50C95"/>
    <w:rsid w:val="00B52885"/>
    <w:rsid w:val="00B52937"/>
    <w:rsid w:val="00B5383C"/>
    <w:rsid w:val="00B55CBB"/>
    <w:rsid w:val="00B576BB"/>
    <w:rsid w:val="00B600E3"/>
    <w:rsid w:val="00B7231A"/>
    <w:rsid w:val="00B76AA1"/>
    <w:rsid w:val="00B81E32"/>
    <w:rsid w:val="00B874A5"/>
    <w:rsid w:val="00B874FD"/>
    <w:rsid w:val="00B907FE"/>
    <w:rsid w:val="00B924B9"/>
    <w:rsid w:val="00BB01E1"/>
    <w:rsid w:val="00BB098C"/>
    <w:rsid w:val="00BB158C"/>
    <w:rsid w:val="00BC11FF"/>
    <w:rsid w:val="00BC2FEC"/>
    <w:rsid w:val="00BD049E"/>
    <w:rsid w:val="00BD661A"/>
    <w:rsid w:val="00BE1CBD"/>
    <w:rsid w:val="00BE437E"/>
    <w:rsid w:val="00BE59E9"/>
    <w:rsid w:val="00BE6C81"/>
    <w:rsid w:val="00BF0028"/>
    <w:rsid w:val="00BF4367"/>
    <w:rsid w:val="00BF5871"/>
    <w:rsid w:val="00C03A5B"/>
    <w:rsid w:val="00C05938"/>
    <w:rsid w:val="00C07A13"/>
    <w:rsid w:val="00C07F01"/>
    <w:rsid w:val="00C110BF"/>
    <w:rsid w:val="00C13A86"/>
    <w:rsid w:val="00C14433"/>
    <w:rsid w:val="00C20BE7"/>
    <w:rsid w:val="00C21503"/>
    <w:rsid w:val="00C340CF"/>
    <w:rsid w:val="00C354C3"/>
    <w:rsid w:val="00C35939"/>
    <w:rsid w:val="00C37B30"/>
    <w:rsid w:val="00C46775"/>
    <w:rsid w:val="00C50102"/>
    <w:rsid w:val="00C544DE"/>
    <w:rsid w:val="00C56574"/>
    <w:rsid w:val="00C678DF"/>
    <w:rsid w:val="00C67AA5"/>
    <w:rsid w:val="00C7326C"/>
    <w:rsid w:val="00C738B8"/>
    <w:rsid w:val="00C81EFE"/>
    <w:rsid w:val="00C828A3"/>
    <w:rsid w:val="00C838AE"/>
    <w:rsid w:val="00C91F2E"/>
    <w:rsid w:val="00CA6726"/>
    <w:rsid w:val="00CB6697"/>
    <w:rsid w:val="00CC1288"/>
    <w:rsid w:val="00CC2A7A"/>
    <w:rsid w:val="00CC493D"/>
    <w:rsid w:val="00CC56D3"/>
    <w:rsid w:val="00CC5D86"/>
    <w:rsid w:val="00CC7660"/>
    <w:rsid w:val="00CE728E"/>
    <w:rsid w:val="00CF3FED"/>
    <w:rsid w:val="00CF42A3"/>
    <w:rsid w:val="00D00B6D"/>
    <w:rsid w:val="00D04E3B"/>
    <w:rsid w:val="00D071B0"/>
    <w:rsid w:val="00D07F3C"/>
    <w:rsid w:val="00D12AC8"/>
    <w:rsid w:val="00D12BE2"/>
    <w:rsid w:val="00D16B48"/>
    <w:rsid w:val="00D21A7D"/>
    <w:rsid w:val="00D233D6"/>
    <w:rsid w:val="00D235BE"/>
    <w:rsid w:val="00D257FC"/>
    <w:rsid w:val="00D27644"/>
    <w:rsid w:val="00D37BB5"/>
    <w:rsid w:val="00D406DC"/>
    <w:rsid w:val="00D41008"/>
    <w:rsid w:val="00D41DB6"/>
    <w:rsid w:val="00D43050"/>
    <w:rsid w:val="00D43319"/>
    <w:rsid w:val="00D527C7"/>
    <w:rsid w:val="00D548D4"/>
    <w:rsid w:val="00D57FFB"/>
    <w:rsid w:val="00D6272D"/>
    <w:rsid w:val="00D6415F"/>
    <w:rsid w:val="00D65501"/>
    <w:rsid w:val="00D6785A"/>
    <w:rsid w:val="00D7301C"/>
    <w:rsid w:val="00D77418"/>
    <w:rsid w:val="00D80BAF"/>
    <w:rsid w:val="00D90372"/>
    <w:rsid w:val="00D94C41"/>
    <w:rsid w:val="00D9649F"/>
    <w:rsid w:val="00DB7AB7"/>
    <w:rsid w:val="00DC5002"/>
    <w:rsid w:val="00DD2916"/>
    <w:rsid w:val="00DD2D04"/>
    <w:rsid w:val="00DD5208"/>
    <w:rsid w:val="00DD7952"/>
    <w:rsid w:val="00DE094C"/>
    <w:rsid w:val="00DE5649"/>
    <w:rsid w:val="00DE5B18"/>
    <w:rsid w:val="00DF19CA"/>
    <w:rsid w:val="00DF62E0"/>
    <w:rsid w:val="00DF7A17"/>
    <w:rsid w:val="00E038C6"/>
    <w:rsid w:val="00E049BF"/>
    <w:rsid w:val="00E04AEC"/>
    <w:rsid w:val="00E118B7"/>
    <w:rsid w:val="00E138E0"/>
    <w:rsid w:val="00E2233E"/>
    <w:rsid w:val="00E2286F"/>
    <w:rsid w:val="00E33E33"/>
    <w:rsid w:val="00E35E0F"/>
    <w:rsid w:val="00E5042F"/>
    <w:rsid w:val="00E546C1"/>
    <w:rsid w:val="00E54C10"/>
    <w:rsid w:val="00E55442"/>
    <w:rsid w:val="00E562CD"/>
    <w:rsid w:val="00E60B8E"/>
    <w:rsid w:val="00E61188"/>
    <w:rsid w:val="00E65E07"/>
    <w:rsid w:val="00E66A12"/>
    <w:rsid w:val="00E701D3"/>
    <w:rsid w:val="00E74A37"/>
    <w:rsid w:val="00E841D9"/>
    <w:rsid w:val="00E84DB1"/>
    <w:rsid w:val="00EA123D"/>
    <w:rsid w:val="00EA3316"/>
    <w:rsid w:val="00EA5791"/>
    <w:rsid w:val="00EB05E9"/>
    <w:rsid w:val="00EB2FE3"/>
    <w:rsid w:val="00EB7E8C"/>
    <w:rsid w:val="00EC1CFB"/>
    <w:rsid w:val="00EC45FC"/>
    <w:rsid w:val="00EC68B1"/>
    <w:rsid w:val="00ED2305"/>
    <w:rsid w:val="00ED3B3C"/>
    <w:rsid w:val="00ED7099"/>
    <w:rsid w:val="00EF3615"/>
    <w:rsid w:val="00EF4DFA"/>
    <w:rsid w:val="00EF6F2E"/>
    <w:rsid w:val="00F01F1B"/>
    <w:rsid w:val="00F02F9E"/>
    <w:rsid w:val="00F33B9A"/>
    <w:rsid w:val="00F33E3E"/>
    <w:rsid w:val="00F40623"/>
    <w:rsid w:val="00F408D4"/>
    <w:rsid w:val="00F41CC3"/>
    <w:rsid w:val="00F41FDB"/>
    <w:rsid w:val="00F41FEA"/>
    <w:rsid w:val="00F4269E"/>
    <w:rsid w:val="00F46502"/>
    <w:rsid w:val="00F52FDB"/>
    <w:rsid w:val="00F56A79"/>
    <w:rsid w:val="00F57CED"/>
    <w:rsid w:val="00F73C44"/>
    <w:rsid w:val="00F746F9"/>
    <w:rsid w:val="00F769DB"/>
    <w:rsid w:val="00F9058E"/>
    <w:rsid w:val="00F95FD8"/>
    <w:rsid w:val="00FA480B"/>
    <w:rsid w:val="00FB07AC"/>
    <w:rsid w:val="00FB128B"/>
    <w:rsid w:val="00FC14FF"/>
    <w:rsid w:val="00FC68AD"/>
    <w:rsid w:val="00FC6D41"/>
    <w:rsid w:val="00FC7438"/>
    <w:rsid w:val="00FC76E5"/>
    <w:rsid w:val="00FD4E70"/>
    <w:rsid w:val="00FD7699"/>
    <w:rsid w:val="00FE026F"/>
    <w:rsid w:val="00FE0DB0"/>
    <w:rsid w:val="00FE2E40"/>
    <w:rsid w:val="00FE3F6C"/>
    <w:rsid w:val="00FE71DB"/>
    <w:rsid w:val="00FF2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3E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F3E43"/>
  </w:style>
  <w:style w:type="character" w:styleId="Lienhypertexte">
    <w:name w:val="Hyperlink"/>
    <w:basedOn w:val="Policepardfaut"/>
    <w:uiPriority w:val="99"/>
    <w:semiHidden/>
    <w:unhideWhenUsed/>
    <w:rsid w:val="002F3E43"/>
    <w:rPr>
      <w:color w:val="0000FF"/>
      <w:u w:val="single"/>
    </w:rPr>
  </w:style>
</w:styles>
</file>

<file path=word/webSettings.xml><?xml version="1.0" encoding="utf-8"?>
<w:webSettings xmlns:r="http://schemas.openxmlformats.org/officeDocument/2006/relationships" xmlns:w="http://schemas.openxmlformats.org/wordprocessingml/2006/main">
  <w:divs>
    <w:div w:id="16498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im80.gulfup.com%2FFzEaQE.jpg&amp;h=BAQHH21D5&amp;enc=AZOfVVQAwFV9Bkju-CngDL70JjZTKGvVDqJG1UXPntDzhxVn_ClKMutzn4dkgIsjxfQC23e3Jnvs9wT7hVgR4BZYZLLH_MPHlKrUSoa0rFruDBO5xH3QeJzf1FYjCf5RsDciHcVOvJAKtg2V-Ihm1cau&amp;s=1" TargetMode="External"/><Relationship Id="rId5" Type="http://schemas.openxmlformats.org/officeDocument/2006/relationships/hyperlink" Target="http://l.facebook.com/l.php?u=http%3A%2F%2Fim80.gulfup.com%2FhHxfc4.jpg&amp;h=_AQHwoSMn&amp;enc=AZNxwMVx4SbrFVO84zpZeGStG1aGJsQhvKsiUS2aWQXQa4K0aHXvIm2Sl_oKQarthR4VPCxhGwTAdFMa7me9HRg95UoOEckhn9uy_6KbFMbNHD64yJLQ2ph_zKXLxnJ0Z5P3FBTs1SXNCZWZ0FFWrP84&amp;s=1" TargetMode="External"/><Relationship Id="rId4" Type="http://schemas.openxmlformats.org/officeDocument/2006/relationships/hyperlink" Target="http://l.facebook.com/l.php?u=http%3A%2F%2Fim80.gulfup.com%2FKXGp7h.jpg&amp;h=lAQHR9442&amp;enc=AZPkojkYjsjqeraA61S7yyxKERSIzzXmI2-bRwbjiedGz1JvBtgrEUZO-3VNMIwyB4_CuuU5ILHgLO0cqY0S8KZ04HoC35XWFpmxA9yLcHyenXNGNZq98-gnEhPerCFaphDs9QFC92xwsgho4EUthAMA&amp;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2269</Words>
  <Characters>12483</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sleekbook</dc:creator>
  <cp:lastModifiedBy>sleekbook</cp:lastModifiedBy>
  <cp:revision>1</cp:revision>
  <dcterms:created xsi:type="dcterms:W3CDTF">2015-01-30T12:04:00Z</dcterms:created>
  <dcterms:modified xsi:type="dcterms:W3CDTF">2015-01-30T12:06:00Z</dcterms:modified>
</cp:coreProperties>
</file>