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012DA" w:rsidRPr="001012DA" w:rsidTr="001012DA">
        <w:trPr>
          <w:tblCellSpacing w:w="0" w:type="dxa"/>
        </w:trPr>
        <w:tc>
          <w:tcPr>
            <w:tcW w:w="5000" w:type="pct"/>
            <w:vAlign w:val="center"/>
            <w:hideMark/>
          </w:tcPr>
          <w:p w:rsidR="001012DA" w:rsidRPr="001012DA" w:rsidRDefault="001012DA" w:rsidP="001012DA">
            <w:pPr>
              <w:spacing w:after="0" w:line="240" w:lineRule="auto"/>
              <w:rPr>
                <w:rFonts w:ascii="Times New Roman" w:eastAsia="Times New Roman" w:hAnsi="Times New Roman" w:cs="Times New Roman"/>
                <w:sz w:val="24"/>
                <w:szCs w:val="24"/>
                <w:lang w:eastAsia="fr-FR"/>
              </w:rPr>
            </w:pPr>
          </w:p>
        </w:tc>
      </w:tr>
      <w:tr w:rsidR="001012DA" w:rsidRPr="001012DA" w:rsidTr="001012DA">
        <w:trPr>
          <w:tblCellSpacing w:w="0" w:type="dxa"/>
        </w:trPr>
        <w:tc>
          <w:tcPr>
            <w:tcW w:w="5000" w:type="pct"/>
            <w:vAlign w:val="center"/>
            <w:hideMark/>
          </w:tcPr>
          <w:p w:rsidR="001012DA" w:rsidRPr="001012DA" w:rsidRDefault="001012DA" w:rsidP="001012DA">
            <w:pPr>
              <w:shd w:val="clear" w:color="auto" w:fill="99CCFF"/>
              <w:spacing w:before="100" w:beforeAutospacing="1" w:after="100" w:afterAutospacing="1" w:line="240" w:lineRule="auto"/>
              <w:jc w:val="center"/>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0000FF"/>
                <w:sz w:val="40"/>
                <w:szCs w:val="40"/>
                <w:lang w:eastAsia="fr-FR"/>
              </w:rPr>
              <w:t>Comment enseigner la compréhension orale</w:t>
            </w:r>
          </w:p>
          <w:p w:rsidR="001012DA" w:rsidRPr="001012DA" w:rsidRDefault="001012DA" w:rsidP="001012DA">
            <w:pPr>
              <w:spacing w:before="100" w:beforeAutospacing="1" w:after="100" w:afterAutospacing="1"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Il s’agit d’une compétence qui engendre des difficultés au début de l’apprentissage d’une langue étrangère. Une démarche dynamique en situation interactive est proposée, elle prend en compte les facteurs importants de la compréhension orale, ses stratégies et les solutions aux problèmes rencontrés au cours d’un apprentissage. </w:t>
            </w:r>
          </w:p>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sz w:val="24"/>
                <w:szCs w:val="24"/>
                <w:lang w:eastAsia="fr-FR"/>
              </w:rPr>
              <w:t> </w:t>
            </w:r>
          </w:p>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0000FF"/>
                <w:sz w:val="36"/>
                <w:u w:val="single"/>
                <w:lang w:eastAsia="fr-FR"/>
              </w:rPr>
              <w:t>Introduction</w:t>
            </w:r>
            <w:r w:rsidRPr="001012DA">
              <w:rPr>
                <w:rFonts w:ascii="Times New Roman" w:eastAsia="Times New Roman" w:hAnsi="Times New Roman" w:cs="Times New Roman"/>
                <w:b/>
                <w:bCs/>
                <w:color w:val="0000FF"/>
                <w:sz w:val="36"/>
                <w:lang w:eastAsia="fr-FR"/>
              </w:rPr>
              <w:t>: Qu’est-ce que « </w:t>
            </w:r>
            <w:r w:rsidRPr="001012DA">
              <w:rPr>
                <w:rFonts w:ascii="Times New Roman" w:eastAsia="Times New Roman" w:hAnsi="Times New Roman" w:cs="Times New Roman"/>
                <w:b/>
                <w:bCs/>
                <w:color w:val="FF0000"/>
                <w:sz w:val="36"/>
                <w:lang w:eastAsia="fr-FR"/>
              </w:rPr>
              <w:t>comprendre</w:t>
            </w:r>
            <w:r w:rsidRPr="001012DA">
              <w:rPr>
                <w:rFonts w:ascii="Times New Roman" w:eastAsia="Times New Roman" w:hAnsi="Times New Roman" w:cs="Times New Roman"/>
                <w:b/>
                <w:bCs/>
                <w:color w:val="0000FF"/>
                <w:sz w:val="36"/>
                <w:lang w:eastAsia="fr-FR"/>
              </w:rPr>
              <w:t> » ?</w:t>
            </w:r>
          </w:p>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 Comprendre signifie accéder au sens fondamental du document lu ou écouté. » </w:t>
            </w:r>
          </w:p>
          <w:p w:rsidR="001012DA" w:rsidRPr="001012DA" w:rsidRDefault="001012DA" w:rsidP="001012DA">
            <w:pPr>
              <w:spacing w:after="0" w:line="240" w:lineRule="auto"/>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Dans la perspective de l’enseignement/apprentissage d’une langue étrangère, cela signifie que l’acquisition commence par l ‘écoute ; la compréhension peut être ensuite suivie d’une activité d’expression (orale ou écrite). La compréhension précède l’expression.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La corrélation entre la réception et la production d’une langue étrangère mérite une attention particulière.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Au nombre des difficultés que l’on rencontre dans l’enseignement du FLE (Français langue étrangère), celles qui touchent la compréhension orale apparaissent aux enseignants parmi les plus importantes.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Pour comprendre ces difficultés, on propose aux enseignants de FLE une démarche qui tente de donner une nouvelle dynamique à l’oral, en situation d’interaction. </w:t>
            </w:r>
          </w:p>
          <w:p w:rsidR="001012DA" w:rsidRPr="001012DA" w:rsidRDefault="001012DA" w:rsidP="001012DA">
            <w:pPr>
              <w:spacing w:after="0" w:line="240" w:lineRule="auto"/>
              <w:ind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D’après nos observations et notre expérience de l’enseignement auprès des apprenants, nous proposons d’étudier les facteurs les plus importants qui aident l’enseignant à atteindre ses objectifs. </w:t>
            </w:r>
          </w:p>
          <w:p w:rsidR="001012DA" w:rsidRPr="001012DA" w:rsidRDefault="001012DA" w:rsidP="001012DA">
            <w:pPr>
              <w:spacing w:before="100" w:beforeAutospacing="1" w:after="100" w:afterAutospacing="1" w:line="240" w:lineRule="auto"/>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w:t>
            </w:r>
          </w:p>
          <w:p w:rsidR="001012DA" w:rsidRPr="001012DA" w:rsidRDefault="001012DA" w:rsidP="001012DA">
            <w:pPr>
              <w:spacing w:after="0" w:line="240" w:lineRule="auto"/>
              <w:outlineLvl w:val="2"/>
              <w:rPr>
                <w:rFonts w:ascii="Times New Roman" w:eastAsia="Times New Roman" w:hAnsi="Times New Roman" w:cs="Times New Roman"/>
                <w:b/>
                <w:bCs/>
                <w:sz w:val="27"/>
                <w:szCs w:val="27"/>
                <w:lang w:eastAsia="fr-FR"/>
              </w:rPr>
            </w:pPr>
            <w:r w:rsidRPr="001012DA">
              <w:rPr>
                <w:rFonts w:ascii="Times New Roman" w:eastAsia="Times New Roman" w:hAnsi="Times New Roman" w:cs="Times New Roman"/>
                <w:b/>
                <w:bCs/>
                <w:color w:val="0000FF"/>
                <w:sz w:val="36"/>
                <w:szCs w:val="36"/>
                <w:lang w:eastAsia="fr-FR"/>
              </w:rPr>
              <w:t xml:space="preserve">2. </w:t>
            </w:r>
            <w:r w:rsidRPr="001012DA">
              <w:rPr>
                <w:rFonts w:ascii="Times New Roman" w:eastAsia="Times New Roman" w:hAnsi="Times New Roman" w:cs="Times New Roman"/>
                <w:b/>
                <w:bCs/>
                <w:color w:val="0000FF"/>
                <w:sz w:val="36"/>
                <w:szCs w:val="36"/>
                <w:u w:val="single"/>
                <w:lang w:eastAsia="fr-FR"/>
              </w:rPr>
              <w:t>Les Caractéristiques de l’apprenant</w:t>
            </w:r>
          </w:p>
          <w:p w:rsidR="001012DA" w:rsidRPr="001012DA" w:rsidRDefault="001012DA" w:rsidP="001012DA">
            <w:pPr>
              <w:spacing w:after="0" w:line="240" w:lineRule="auto"/>
              <w:outlineLvl w:val="2"/>
              <w:rPr>
                <w:rFonts w:ascii="Times New Roman" w:eastAsia="Times New Roman" w:hAnsi="Times New Roman" w:cs="Times New Roman"/>
                <w:b/>
                <w:bCs/>
                <w:sz w:val="27"/>
                <w:szCs w:val="27"/>
                <w:lang w:eastAsia="fr-FR"/>
              </w:rPr>
            </w:pPr>
            <w:r w:rsidRPr="001012DA">
              <w:rPr>
                <w:rFonts w:ascii="Times New Roman" w:eastAsia="Times New Roman" w:hAnsi="Times New Roman" w:cs="Times New Roman"/>
                <w:b/>
                <w:bCs/>
                <w:color w:val="800000"/>
                <w:sz w:val="24"/>
                <w:szCs w:val="24"/>
                <w:lang w:eastAsia="fr-FR"/>
              </w:rPr>
              <w:t> </w:t>
            </w:r>
          </w:p>
          <w:p w:rsidR="001012DA" w:rsidRPr="001012DA" w:rsidRDefault="001012DA" w:rsidP="001012DA">
            <w:pPr>
              <w:spacing w:after="0" w:line="240" w:lineRule="auto"/>
              <w:ind w:left="360"/>
              <w:outlineLvl w:val="2"/>
              <w:rPr>
                <w:rFonts w:ascii="Times New Roman" w:eastAsia="Times New Roman" w:hAnsi="Times New Roman" w:cs="Times New Roman"/>
                <w:b/>
                <w:bCs/>
                <w:sz w:val="27"/>
                <w:szCs w:val="27"/>
                <w:lang w:eastAsia="fr-FR"/>
              </w:rPr>
            </w:pPr>
            <w:r w:rsidRPr="001012DA">
              <w:rPr>
                <w:rFonts w:ascii="Times New Roman" w:eastAsia="Times New Roman" w:hAnsi="Times New Roman" w:cs="Times New Roman"/>
                <w:b/>
                <w:bCs/>
                <w:color w:val="800000"/>
                <w:sz w:val="32"/>
                <w:szCs w:val="32"/>
                <w:lang w:eastAsia="fr-FR"/>
              </w:rPr>
              <w:t xml:space="preserve">2.1 </w:t>
            </w:r>
            <w:r w:rsidRPr="001012DA">
              <w:rPr>
                <w:rFonts w:ascii="Times New Roman" w:eastAsia="Times New Roman" w:hAnsi="Times New Roman" w:cs="Times New Roman"/>
                <w:b/>
                <w:bCs/>
                <w:color w:val="800000"/>
                <w:sz w:val="32"/>
                <w:szCs w:val="32"/>
                <w:u w:val="single"/>
                <w:lang w:eastAsia="fr-FR"/>
              </w:rPr>
              <w:t>Les Connaissances antérieures</w:t>
            </w:r>
          </w:p>
          <w:p w:rsidR="001012DA" w:rsidRPr="001012DA" w:rsidRDefault="001012DA" w:rsidP="001012DA">
            <w:pPr>
              <w:spacing w:after="0" w:line="240" w:lineRule="auto"/>
              <w:ind w:left="360"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Les modèles interactifs de compréhension orale ont montré l’importance des connaissances antérieures. Ainsi, un document oral fournit des pistes à partir desquelles l’auditeur construira le sens en utilisant ses connaissances et son expérience. L’apprenant peut traiter les nouvelles données de façon significative en établissant des liens entre ses connaissances en mémoire. Il est donc important qu’il sache utiliser ces connaissances à la fois pour l’appréhension et pour élargir son bagage cognitif.</w:t>
            </w:r>
          </w:p>
          <w:p w:rsidR="001012DA" w:rsidRPr="001012DA" w:rsidRDefault="001012DA" w:rsidP="001012DA">
            <w:pPr>
              <w:spacing w:after="0" w:line="240" w:lineRule="auto"/>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w:t>
            </w:r>
          </w:p>
          <w:p w:rsidR="001012DA" w:rsidRPr="001012DA" w:rsidRDefault="001012DA" w:rsidP="001012DA">
            <w:pPr>
              <w:spacing w:after="0" w:line="240" w:lineRule="auto"/>
              <w:ind w:left="72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lang w:eastAsia="fr-FR"/>
              </w:rPr>
              <w:t>Proposition</w:t>
            </w:r>
            <w:r w:rsidRPr="001012DA">
              <w:rPr>
                <w:rFonts w:ascii="Times New Roman" w:eastAsia="Times New Roman" w:hAnsi="Times New Roman" w:cs="Times New Roman"/>
                <w:b/>
                <w:bCs/>
                <w:color w:val="FF0000"/>
                <w:sz w:val="24"/>
                <w:szCs w:val="24"/>
                <w:lang w:eastAsia="fr-FR"/>
              </w:rPr>
              <w:t xml:space="preserve"> : </w:t>
            </w:r>
          </w:p>
          <w:p w:rsidR="001012DA" w:rsidRPr="001012DA" w:rsidRDefault="001012DA" w:rsidP="001012DA">
            <w:pPr>
              <w:spacing w:after="0" w:line="240" w:lineRule="auto"/>
              <w:ind w:left="720"/>
              <w:rPr>
                <w:rFonts w:ascii="Times New Roman" w:eastAsia="Times New Roman" w:hAnsi="Times New Roman" w:cs="Times New Roman"/>
                <w:sz w:val="24"/>
                <w:szCs w:val="24"/>
                <w:lang w:eastAsia="fr-FR"/>
              </w:rPr>
            </w:pPr>
            <w:r w:rsidRPr="001012DA">
              <w:rPr>
                <w:rFonts w:ascii="Times New Roman" w:eastAsia="Times New Roman" w:hAnsi="Times New Roman" w:cs="Times New Roman"/>
                <w:color w:val="FF0000"/>
                <w:sz w:val="16"/>
                <w:szCs w:val="16"/>
                <w:lang w:eastAsia="fr-FR"/>
              </w:rPr>
              <w:t> </w:t>
            </w:r>
          </w:p>
          <w:p w:rsidR="001012DA" w:rsidRPr="001012DA" w:rsidRDefault="001012DA" w:rsidP="001012DA">
            <w:pPr>
              <w:spacing w:after="0"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A mesure que la compétence langagière s’améliore, ils deviennent plus habiles aux tâches de compréhension. </w:t>
            </w:r>
            <w:r w:rsidRPr="001012DA">
              <w:rPr>
                <w:rFonts w:ascii="Times New Roman" w:eastAsia="Times New Roman" w:hAnsi="Times New Roman" w:cs="Times New Roman"/>
                <w:sz w:val="24"/>
                <w:szCs w:val="24"/>
                <w:u w:val="single"/>
                <w:lang w:eastAsia="fr-FR"/>
              </w:rPr>
              <w:t>C’est pourquoi il faut bien adapter le document au niveau des apprenants</w:t>
            </w:r>
            <w:r w:rsidRPr="001012DA">
              <w:rPr>
                <w:rFonts w:ascii="Times New Roman" w:eastAsia="Times New Roman" w:hAnsi="Times New Roman" w:cs="Times New Roman"/>
                <w:sz w:val="24"/>
                <w:szCs w:val="24"/>
                <w:lang w:eastAsia="fr-FR"/>
              </w:rPr>
              <w:t>. L’enseignant peut encourager les apprenants à écouter des documents authentiques, mais il doit surtout multiplier les possibilités d’échanges verbaux pour leur permettre d’augmenter leurs compétences phonologiques, syntaxiques et lexicales.</w:t>
            </w:r>
          </w:p>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sz w:val="24"/>
                <w:szCs w:val="24"/>
                <w:lang w:eastAsia="fr-FR"/>
              </w:rPr>
              <w:t> </w:t>
            </w:r>
          </w:p>
          <w:p w:rsidR="001012DA" w:rsidRPr="001012DA" w:rsidRDefault="001012DA" w:rsidP="001012DA">
            <w:pPr>
              <w:spacing w:after="0"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lang w:eastAsia="fr-FR"/>
              </w:rPr>
              <w:t xml:space="preserve">2.2. </w:t>
            </w:r>
            <w:r w:rsidRPr="001012DA">
              <w:rPr>
                <w:rFonts w:ascii="Times New Roman" w:eastAsia="Times New Roman" w:hAnsi="Times New Roman" w:cs="Times New Roman"/>
                <w:b/>
                <w:bCs/>
                <w:color w:val="800000"/>
                <w:sz w:val="32"/>
                <w:u w:val="single"/>
                <w:lang w:eastAsia="fr-FR"/>
              </w:rPr>
              <w:t>L’Attention</w:t>
            </w:r>
            <w:r w:rsidRPr="001012DA">
              <w:rPr>
                <w:rFonts w:ascii="Times New Roman" w:eastAsia="Times New Roman" w:hAnsi="Times New Roman" w:cs="Times New Roman"/>
                <w:b/>
                <w:bCs/>
                <w:color w:val="800000"/>
                <w:sz w:val="32"/>
                <w:lang w:eastAsia="fr-FR"/>
              </w:rPr>
              <w:t>:</w:t>
            </w:r>
          </w:p>
          <w:p w:rsidR="001012DA" w:rsidRPr="001012DA" w:rsidRDefault="001012DA" w:rsidP="001012DA">
            <w:pPr>
              <w:spacing w:after="0" w:line="240" w:lineRule="auto"/>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lastRenderedPageBreak/>
              <w:t> </w:t>
            </w:r>
          </w:p>
          <w:p w:rsidR="001012DA" w:rsidRPr="001012DA" w:rsidRDefault="001012DA" w:rsidP="001012DA">
            <w:pPr>
              <w:spacing w:after="0" w:line="240" w:lineRule="auto"/>
              <w:ind w:left="360" w:firstLine="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L’attention est un facteur très important dans la compréhension orale. L’expérience a montré que l’attention des apprenants est attirée, en principe, par le sujet ou le contenu du document qu’ils tentent de comprendre.</w:t>
            </w:r>
          </w:p>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sz w:val="24"/>
                <w:szCs w:val="24"/>
                <w:lang w:eastAsia="fr-FR"/>
              </w:rPr>
              <w:t> </w:t>
            </w:r>
          </w:p>
          <w:p w:rsidR="001012DA" w:rsidRPr="001012DA" w:rsidRDefault="001012DA" w:rsidP="001012DA">
            <w:pPr>
              <w:spacing w:after="0" w:line="240" w:lineRule="auto"/>
              <w:ind w:left="72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lang w:eastAsia="fr-FR"/>
              </w:rPr>
              <w:t>Proposition</w:t>
            </w:r>
            <w:r w:rsidRPr="001012DA">
              <w:rPr>
                <w:rFonts w:ascii="Times New Roman" w:eastAsia="Times New Roman" w:hAnsi="Times New Roman" w:cs="Times New Roman"/>
                <w:b/>
                <w:bCs/>
                <w:color w:val="FF0000"/>
                <w:sz w:val="24"/>
                <w:szCs w:val="24"/>
                <w:lang w:eastAsia="fr-FR"/>
              </w:rPr>
              <w:t xml:space="preserve"> : </w:t>
            </w:r>
          </w:p>
          <w:p w:rsidR="001012DA" w:rsidRPr="001012DA" w:rsidRDefault="001012DA" w:rsidP="001012DA">
            <w:pPr>
              <w:spacing w:after="0"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16"/>
                <w:szCs w:val="16"/>
                <w:lang w:eastAsia="fr-FR"/>
              </w:rPr>
              <w:t> </w:t>
            </w:r>
          </w:p>
          <w:p w:rsidR="001012DA" w:rsidRPr="001012DA" w:rsidRDefault="001012DA" w:rsidP="001012DA">
            <w:pPr>
              <w:spacing w:after="0"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Ici le choix du type du support, du sujet du texte et de sa longueur par l’enseignant joue un rôle décisif dans la réussite ou l’échec de l’apprenant pour cette activité. </w:t>
            </w:r>
          </w:p>
          <w:p w:rsidR="001012DA" w:rsidRPr="001012DA" w:rsidRDefault="001012DA" w:rsidP="001012DA">
            <w:pPr>
              <w:spacing w:before="100" w:beforeAutospacing="1" w:after="100" w:afterAutospacing="1"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0000FF"/>
                <w:sz w:val="36"/>
                <w:szCs w:val="36"/>
                <w:lang w:eastAsia="fr-FR"/>
              </w:rPr>
              <w:t xml:space="preserve">3. </w:t>
            </w:r>
            <w:r w:rsidRPr="001012DA">
              <w:rPr>
                <w:rFonts w:ascii="Times New Roman" w:eastAsia="Times New Roman" w:hAnsi="Times New Roman" w:cs="Times New Roman"/>
                <w:b/>
                <w:bCs/>
                <w:color w:val="0000FF"/>
                <w:sz w:val="36"/>
                <w:szCs w:val="36"/>
                <w:u w:val="single"/>
                <w:lang w:eastAsia="fr-FR"/>
              </w:rPr>
              <w:t>Les Etapes de la compréhension orale</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szCs w:val="32"/>
                <w:lang w:eastAsia="fr-FR"/>
              </w:rPr>
              <w:t xml:space="preserve">3. 1. </w:t>
            </w:r>
            <w:r w:rsidRPr="001012DA">
              <w:rPr>
                <w:rFonts w:ascii="Times New Roman" w:eastAsia="Times New Roman" w:hAnsi="Times New Roman" w:cs="Times New Roman"/>
                <w:b/>
                <w:bCs/>
                <w:color w:val="800000"/>
                <w:sz w:val="32"/>
                <w:szCs w:val="32"/>
                <w:u w:val="single"/>
                <w:lang w:eastAsia="fr-FR"/>
              </w:rPr>
              <w:t>La pré-écoute</w:t>
            </w:r>
          </w:p>
          <w:p w:rsidR="001012DA" w:rsidRPr="001012DA" w:rsidRDefault="001012DA" w:rsidP="001012D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C’est le premier pas vers la compréhension du message. </w:t>
            </w:r>
          </w:p>
          <w:p w:rsidR="001012DA" w:rsidRPr="001012DA" w:rsidRDefault="001012DA" w:rsidP="001012DA">
            <w:pPr>
              <w:spacing w:before="100" w:beforeAutospacing="1" w:after="100" w:afterAutospacing="1"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 Avant d’introduire le document, on peut travailler soigneusement la présentation d’une situation (le contexte) qui correspond à une mise en condition psychique de l’apprenant. </w:t>
            </w:r>
          </w:p>
          <w:p w:rsidR="001012DA" w:rsidRPr="001012DA" w:rsidRDefault="001012DA" w:rsidP="001012DA">
            <w:pPr>
              <w:spacing w:before="100" w:beforeAutospacing="1" w:after="100" w:afterAutospacing="1"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 Cette phase préparatoire permet d’introduire le vocabulaire nouveau, un outil indispensable à la compréhension. On peut aussi attirer l’attention des apprenants sur des formes linguistiques ou des indices acoustiques clés, pour anticiper la compréhension. </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szCs w:val="32"/>
                <w:lang w:eastAsia="fr-FR"/>
              </w:rPr>
              <w:t xml:space="preserve">3.2. </w:t>
            </w:r>
            <w:r w:rsidRPr="001012DA">
              <w:rPr>
                <w:rFonts w:ascii="Times New Roman" w:eastAsia="Times New Roman" w:hAnsi="Times New Roman" w:cs="Times New Roman"/>
                <w:b/>
                <w:bCs/>
                <w:color w:val="800000"/>
                <w:sz w:val="32"/>
                <w:szCs w:val="32"/>
                <w:u w:val="single"/>
                <w:lang w:eastAsia="fr-FR"/>
              </w:rPr>
              <w:t>L’écoute</w:t>
            </w:r>
            <w:r w:rsidRPr="001012DA">
              <w:rPr>
                <w:rFonts w:ascii="Times New Roman" w:eastAsia="Times New Roman" w:hAnsi="Times New Roman" w:cs="Times New Roman"/>
                <w:b/>
                <w:bCs/>
                <w:color w:val="800000"/>
                <w:sz w:val="32"/>
                <w:szCs w:val="32"/>
                <w:lang w:eastAsia="fr-FR"/>
              </w:rPr>
              <w:t> :</w:t>
            </w:r>
          </w:p>
          <w:p w:rsidR="001012DA" w:rsidRPr="001012DA" w:rsidRDefault="001012DA" w:rsidP="001012DA">
            <w:pPr>
              <w:spacing w:before="100" w:beforeAutospacing="1" w:after="100" w:afterAutospacing="1"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sz w:val="24"/>
                <w:szCs w:val="24"/>
                <w:shd w:val="clear" w:color="auto" w:fill="99CCFF"/>
                <w:lang w:eastAsia="fr-FR"/>
              </w:rPr>
              <w:t>La 1ère</w:t>
            </w:r>
            <w:r w:rsidRPr="001012DA">
              <w:rPr>
                <w:rFonts w:ascii="Times New Roman" w:eastAsia="Times New Roman" w:hAnsi="Times New Roman" w:cs="Times New Roman"/>
                <w:sz w:val="24"/>
                <w:szCs w:val="24"/>
                <w:lang w:eastAsia="fr-FR"/>
              </w:rPr>
              <w:t xml:space="preserve"> écoute qui peut être concentrée sur la compréhension de la situation pour faire saisir à l’apprenant le cadre du texte. </w:t>
            </w:r>
          </w:p>
          <w:p w:rsidR="001012DA" w:rsidRPr="001012DA" w:rsidRDefault="001012DA" w:rsidP="001012DA">
            <w:pPr>
              <w:spacing w:before="100" w:beforeAutospacing="1" w:after="100" w:afterAutospacing="1" w:line="240" w:lineRule="auto"/>
              <w:ind w:left="2160" w:hanging="360"/>
              <w:rPr>
                <w:rFonts w:ascii="Times New Roman" w:eastAsia="Times New Roman" w:hAnsi="Times New Roman" w:cs="Times New Roman"/>
                <w:sz w:val="24"/>
                <w:szCs w:val="24"/>
                <w:lang w:eastAsia="fr-FR"/>
              </w:rPr>
            </w:pPr>
            <w:r w:rsidRPr="001012DA">
              <w:rPr>
                <w:rFonts w:ascii="Symbol" w:eastAsia="Times New Roman" w:hAnsi="Symbol" w:cs="Times New Roman"/>
                <w:sz w:val="20"/>
                <w:szCs w:val="20"/>
                <w:lang w:eastAsia="fr-FR"/>
              </w:rPr>
              <w:t></w:t>
            </w:r>
            <w:r w:rsidRPr="001012DA">
              <w:rPr>
                <w:rFonts w:ascii="Times New Roman" w:eastAsia="Times New Roman" w:hAnsi="Times New Roman" w:cs="Times New Roman"/>
                <w:sz w:val="14"/>
                <w:szCs w:val="14"/>
                <w:lang w:eastAsia="fr-FR"/>
              </w:rPr>
              <w:t xml:space="preserve">         </w:t>
            </w:r>
            <w:r w:rsidRPr="001012DA">
              <w:rPr>
                <w:rFonts w:ascii="Times New Roman" w:eastAsia="Times New Roman" w:hAnsi="Times New Roman" w:cs="Times New Roman"/>
                <w:sz w:val="24"/>
                <w:szCs w:val="24"/>
                <w:lang w:eastAsia="fr-FR"/>
              </w:rPr>
              <w:t xml:space="preserve">Qui sont les personnages ? </w:t>
            </w:r>
          </w:p>
          <w:p w:rsidR="001012DA" w:rsidRPr="001012DA" w:rsidRDefault="001012DA" w:rsidP="001012DA">
            <w:pPr>
              <w:spacing w:before="100" w:beforeAutospacing="1" w:after="100" w:afterAutospacing="1" w:line="240" w:lineRule="auto"/>
              <w:ind w:left="2160" w:hanging="360"/>
              <w:rPr>
                <w:rFonts w:ascii="Times New Roman" w:eastAsia="Times New Roman" w:hAnsi="Times New Roman" w:cs="Times New Roman"/>
                <w:sz w:val="24"/>
                <w:szCs w:val="24"/>
                <w:lang w:eastAsia="fr-FR"/>
              </w:rPr>
            </w:pPr>
            <w:r w:rsidRPr="001012DA">
              <w:rPr>
                <w:rFonts w:ascii="Symbol" w:eastAsia="Times New Roman" w:hAnsi="Symbol" w:cs="Times New Roman"/>
                <w:sz w:val="20"/>
                <w:szCs w:val="20"/>
                <w:lang w:eastAsia="fr-FR"/>
              </w:rPr>
              <w:t></w:t>
            </w:r>
            <w:r w:rsidRPr="001012DA">
              <w:rPr>
                <w:rFonts w:ascii="Times New Roman" w:eastAsia="Times New Roman" w:hAnsi="Times New Roman" w:cs="Times New Roman"/>
                <w:sz w:val="14"/>
                <w:szCs w:val="14"/>
                <w:lang w:eastAsia="fr-FR"/>
              </w:rPr>
              <w:t xml:space="preserve">         </w:t>
            </w:r>
            <w:r w:rsidRPr="001012DA">
              <w:rPr>
                <w:rFonts w:ascii="Times New Roman" w:eastAsia="Times New Roman" w:hAnsi="Times New Roman" w:cs="Times New Roman"/>
                <w:sz w:val="24"/>
                <w:szCs w:val="24"/>
                <w:lang w:eastAsia="fr-FR"/>
              </w:rPr>
              <w:t xml:space="preserve">Où se déroule la scène ? </w:t>
            </w:r>
          </w:p>
          <w:p w:rsidR="001012DA" w:rsidRPr="001012DA" w:rsidRDefault="001012DA" w:rsidP="001012DA">
            <w:pPr>
              <w:spacing w:before="100" w:beforeAutospacing="1" w:after="100" w:afterAutospacing="1" w:line="240" w:lineRule="auto"/>
              <w:ind w:left="2160" w:hanging="360"/>
              <w:rPr>
                <w:rFonts w:ascii="Times New Roman" w:eastAsia="Times New Roman" w:hAnsi="Times New Roman" w:cs="Times New Roman"/>
                <w:sz w:val="24"/>
                <w:szCs w:val="24"/>
                <w:lang w:eastAsia="fr-FR"/>
              </w:rPr>
            </w:pPr>
            <w:r w:rsidRPr="001012DA">
              <w:rPr>
                <w:rFonts w:ascii="Symbol" w:eastAsia="Times New Roman" w:hAnsi="Symbol" w:cs="Times New Roman"/>
                <w:sz w:val="20"/>
                <w:szCs w:val="20"/>
                <w:lang w:eastAsia="fr-FR"/>
              </w:rPr>
              <w:t></w:t>
            </w:r>
            <w:r w:rsidRPr="001012DA">
              <w:rPr>
                <w:rFonts w:ascii="Times New Roman" w:eastAsia="Times New Roman" w:hAnsi="Times New Roman" w:cs="Times New Roman"/>
                <w:sz w:val="14"/>
                <w:szCs w:val="14"/>
                <w:lang w:eastAsia="fr-FR"/>
              </w:rPr>
              <w:t xml:space="preserve">         </w:t>
            </w:r>
            <w:r w:rsidRPr="001012DA">
              <w:rPr>
                <w:rFonts w:ascii="Times New Roman" w:eastAsia="Times New Roman" w:hAnsi="Times New Roman" w:cs="Times New Roman"/>
                <w:sz w:val="24"/>
                <w:szCs w:val="24"/>
                <w:lang w:eastAsia="fr-FR"/>
              </w:rPr>
              <w:t xml:space="preserve">Quand ça se passe ? </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szCs w:val="32"/>
                <w:lang w:eastAsia="fr-FR"/>
              </w:rPr>
              <w:t xml:space="preserve">3.3. </w:t>
            </w:r>
            <w:r w:rsidRPr="001012DA">
              <w:rPr>
                <w:rFonts w:ascii="Times New Roman" w:eastAsia="Times New Roman" w:hAnsi="Times New Roman" w:cs="Times New Roman"/>
                <w:b/>
                <w:bCs/>
                <w:color w:val="800000"/>
                <w:sz w:val="32"/>
                <w:szCs w:val="32"/>
                <w:u w:val="single"/>
                <w:lang w:eastAsia="fr-FR"/>
              </w:rPr>
              <w:t>Après l’écoute</w:t>
            </w:r>
            <w:r w:rsidRPr="001012DA">
              <w:rPr>
                <w:rFonts w:ascii="Times New Roman" w:eastAsia="Times New Roman" w:hAnsi="Times New Roman" w:cs="Times New Roman"/>
                <w:b/>
                <w:bCs/>
                <w:color w:val="800000"/>
                <w:sz w:val="32"/>
                <w:szCs w:val="32"/>
                <w:lang w:eastAsia="fr-FR"/>
              </w:rPr>
              <w:t xml:space="preserve"> : </w:t>
            </w:r>
          </w:p>
          <w:p w:rsidR="001012DA" w:rsidRPr="001012DA" w:rsidRDefault="001012DA" w:rsidP="001012DA">
            <w:pPr>
              <w:spacing w:before="100" w:beforeAutospacing="1" w:after="100" w:afterAutospacing="1"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Les apprenants doivent savoir ce que l’on attend d’eux après l’écoute, c’est-à-dire quelles tâches ils seront amenés à accomplir. </w:t>
            </w:r>
          </w:p>
          <w:p w:rsidR="001012DA" w:rsidRPr="001012DA" w:rsidRDefault="001012DA" w:rsidP="001012DA">
            <w:pPr>
              <w:spacing w:before="100" w:beforeAutospacing="1" w:after="100" w:afterAutospacing="1" w:line="240" w:lineRule="auto"/>
              <w:ind w:left="72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On insiste beaucoup sur le réinvestissement de l’acquis dans une tâche réelle signifiante. Il s’agit de faire le point sur les apprentissages en mettant a contribution les compétences acquises. </w:t>
            </w:r>
          </w:p>
          <w:p w:rsidR="001012DA" w:rsidRPr="001012DA" w:rsidRDefault="001012DA" w:rsidP="001012DA">
            <w:pPr>
              <w:spacing w:before="100" w:beforeAutospacing="1" w:after="100" w:afterAutospacing="1"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0000FF"/>
                <w:sz w:val="36"/>
                <w:szCs w:val="36"/>
                <w:lang w:eastAsia="fr-FR"/>
              </w:rPr>
              <w:t xml:space="preserve">4. </w:t>
            </w:r>
            <w:r w:rsidRPr="001012DA">
              <w:rPr>
                <w:rFonts w:ascii="Times New Roman" w:eastAsia="Times New Roman" w:hAnsi="Times New Roman" w:cs="Times New Roman"/>
                <w:b/>
                <w:bCs/>
                <w:color w:val="0000FF"/>
                <w:sz w:val="36"/>
                <w:szCs w:val="36"/>
                <w:u w:val="single"/>
                <w:lang w:eastAsia="fr-FR"/>
              </w:rPr>
              <w:t>Les Stratégies d’écoute</w:t>
            </w:r>
          </w:p>
          <w:p w:rsidR="001012DA" w:rsidRPr="001012DA" w:rsidRDefault="001012DA" w:rsidP="001012DA">
            <w:pPr>
              <w:spacing w:before="100" w:beforeAutospacing="1" w:after="100" w:afterAutospacing="1" w:line="360" w:lineRule="auto"/>
              <w:ind w:left="357"/>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sz w:val="32"/>
                <w:szCs w:val="32"/>
                <w:lang w:eastAsia="fr-FR"/>
              </w:rPr>
              <w:lastRenderedPageBreak/>
              <w:t>Qu’est-ce qu‘une stratégie ?</w:t>
            </w:r>
          </w:p>
          <w:p w:rsidR="001012DA" w:rsidRPr="001012DA" w:rsidRDefault="001012DA" w:rsidP="001012DA">
            <w:pPr>
              <w:spacing w:before="100" w:beforeAutospacing="1" w:after="100" w:afterAutospacing="1" w:line="360" w:lineRule="auto"/>
              <w:ind w:left="35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C’est une technique d’apprentissage, une démarche consciente, un plan d’action en vue de résoudre un problème. </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szCs w:val="32"/>
                <w:lang w:eastAsia="fr-FR"/>
              </w:rPr>
              <w:t xml:space="preserve">4.1. </w:t>
            </w:r>
            <w:r w:rsidRPr="001012DA">
              <w:rPr>
                <w:rFonts w:ascii="Times New Roman" w:eastAsia="Times New Roman" w:hAnsi="Times New Roman" w:cs="Times New Roman"/>
                <w:b/>
                <w:bCs/>
                <w:color w:val="800000"/>
                <w:sz w:val="32"/>
                <w:szCs w:val="32"/>
                <w:u w:val="single"/>
                <w:lang w:eastAsia="fr-FR"/>
              </w:rPr>
              <w:t>Développer une écoute analytique</w:t>
            </w:r>
            <w:r w:rsidRPr="001012DA">
              <w:rPr>
                <w:rFonts w:ascii="Times New Roman" w:eastAsia="Times New Roman" w:hAnsi="Times New Roman" w:cs="Times New Roman"/>
                <w:b/>
                <w:bCs/>
                <w:color w:val="800000"/>
                <w:sz w:val="32"/>
                <w:szCs w:val="32"/>
                <w:lang w:eastAsia="fr-FR"/>
              </w:rPr>
              <w:t xml:space="preserve"> </w:t>
            </w:r>
          </w:p>
          <w:p w:rsidR="001012DA" w:rsidRPr="001012DA" w:rsidRDefault="001012DA" w:rsidP="001012DA">
            <w:pPr>
              <w:spacing w:before="100" w:beforeAutospacing="1" w:after="100" w:afterAutospacing="1" w:line="240" w:lineRule="auto"/>
              <w:ind w:left="36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L’écoute analytique exige que l’élève soit très attentif à la parole orale, dite, lue ou chantée. Elle consiste à remarquer les détails, à les agencer pour ensuite arriver à une synthèse.</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32"/>
                <w:szCs w:val="32"/>
                <w:u w:val="single"/>
                <w:lang w:eastAsia="fr-FR"/>
              </w:rPr>
              <w:t>Exercices</w:t>
            </w:r>
            <w:r w:rsidRPr="001012DA">
              <w:rPr>
                <w:rFonts w:ascii="Times New Roman" w:eastAsia="Times New Roman" w:hAnsi="Times New Roman" w:cs="Times New Roman"/>
                <w:b/>
                <w:bCs/>
                <w:color w:val="FF0000"/>
                <w:sz w:val="32"/>
                <w:szCs w:val="32"/>
                <w:lang w:eastAsia="fr-FR"/>
              </w:rPr>
              <w:t>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shd w:val="clear" w:color="auto" w:fill="FFFF99"/>
                <w:lang w:eastAsia="fr-FR"/>
              </w:rPr>
              <w:t>Ex 1</w:t>
            </w:r>
            <w:r w:rsidRPr="001012DA">
              <w:rPr>
                <w:rFonts w:ascii="Times New Roman" w:eastAsia="Times New Roman" w:hAnsi="Times New Roman" w:cs="Times New Roman"/>
                <w:sz w:val="24"/>
                <w:szCs w:val="24"/>
                <w:lang w:eastAsia="fr-FR"/>
              </w:rPr>
              <w:t xml:space="preserve"> Avant l’exercice d’écoute, écrire quelques mots au tableau en attirant l’attention des apprenants sur les mots.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 xml:space="preserve">Après l’écoute, demander comment chacun de ces mots a été utilisé dans le contexte.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shd w:val="clear" w:color="auto" w:fill="FFFF99"/>
                <w:lang w:eastAsia="fr-FR"/>
              </w:rPr>
              <w:t>Ex. 2</w:t>
            </w:r>
            <w:r w:rsidRPr="001012DA">
              <w:rPr>
                <w:rFonts w:ascii="Times New Roman" w:eastAsia="Times New Roman" w:hAnsi="Times New Roman" w:cs="Times New Roman"/>
                <w:sz w:val="24"/>
                <w:szCs w:val="24"/>
                <w:lang w:eastAsia="fr-FR"/>
              </w:rPr>
              <w:t xml:space="preserve"> Faire trouver tous les mots d’un texte lu indiquant l’heure, la saison, le lieu… etc.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shd w:val="clear" w:color="auto" w:fill="FFFF99"/>
                <w:lang w:eastAsia="fr-FR"/>
              </w:rPr>
              <w:t>Ex. 3</w:t>
            </w:r>
            <w:r w:rsidRPr="001012DA">
              <w:rPr>
                <w:rFonts w:ascii="Times New Roman" w:eastAsia="Times New Roman" w:hAnsi="Times New Roman" w:cs="Times New Roman"/>
                <w:sz w:val="24"/>
                <w:szCs w:val="24"/>
                <w:lang w:eastAsia="fr-FR"/>
              </w:rPr>
              <w:t xml:space="preserve"> faire relever les termes descriptifs : ceux qui décrivent une personne, un animal, une chose, un lieu ; les termes à charge émotive, ceux qui expriment des sentiments, des états d’âme. </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800000"/>
                <w:sz w:val="32"/>
                <w:szCs w:val="32"/>
                <w:lang w:eastAsia="fr-FR"/>
              </w:rPr>
              <w:t xml:space="preserve">4.2. </w:t>
            </w:r>
            <w:r w:rsidRPr="001012DA">
              <w:rPr>
                <w:rFonts w:ascii="Times New Roman" w:eastAsia="Times New Roman" w:hAnsi="Times New Roman" w:cs="Times New Roman"/>
                <w:b/>
                <w:bCs/>
                <w:color w:val="800000"/>
                <w:sz w:val="32"/>
                <w:szCs w:val="32"/>
                <w:u w:val="single"/>
                <w:lang w:eastAsia="fr-FR"/>
              </w:rPr>
              <w:t>Développer une écoute créatrice</w:t>
            </w:r>
            <w:r w:rsidRPr="001012DA">
              <w:rPr>
                <w:rFonts w:ascii="Times New Roman" w:eastAsia="Times New Roman" w:hAnsi="Times New Roman" w:cs="Times New Roman"/>
                <w:b/>
                <w:bCs/>
                <w:color w:val="800000"/>
                <w:sz w:val="32"/>
                <w:szCs w:val="32"/>
                <w:lang w:eastAsia="fr-FR"/>
              </w:rPr>
              <w:t xml:space="preserve"> </w:t>
            </w:r>
          </w:p>
          <w:p w:rsidR="001012DA" w:rsidRPr="001012DA" w:rsidRDefault="001012DA" w:rsidP="001012DA">
            <w:pPr>
              <w:spacing w:before="100" w:beforeAutospacing="1" w:after="100" w:afterAutospacing="1" w:line="240" w:lineRule="auto"/>
              <w:ind w:left="360"/>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t>L’écoute créatrice consiste à utiliser les éléments entendus, compris et interprétés pour inventer une solution nouvelle et originale à un problème quelconque. Elle peut être : (a) anticipatrice (vers l’avant), demander de reconstituer la fin ; (b) récapitulative (vers l’arrière), faire remarquer qu’il manque une idée et la faire retrouver.</w:t>
            </w:r>
          </w:p>
          <w:p w:rsidR="001012DA" w:rsidRPr="001012DA" w:rsidRDefault="001012DA" w:rsidP="001012D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32"/>
                <w:szCs w:val="32"/>
                <w:u w:val="single"/>
                <w:lang w:eastAsia="fr-FR"/>
              </w:rPr>
              <w:t>Exercices</w:t>
            </w:r>
            <w:r w:rsidRPr="001012DA">
              <w:rPr>
                <w:rFonts w:ascii="Times New Roman" w:eastAsia="Times New Roman" w:hAnsi="Times New Roman" w:cs="Times New Roman"/>
                <w:b/>
                <w:bCs/>
                <w:color w:val="FF0000"/>
                <w:sz w:val="32"/>
                <w:szCs w:val="32"/>
                <w:lang w:eastAsia="fr-FR"/>
              </w:rPr>
              <w:t xml:space="preserve"> :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shd w:val="clear" w:color="auto" w:fill="FFFF99"/>
                <w:lang w:eastAsia="fr-FR"/>
              </w:rPr>
              <w:t>Ex. 1</w:t>
            </w:r>
            <w:r w:rsidRPr="001012DA">
              <w:rPr>
                <w:rFonts w:ascii="Times New Roman" w:eastAsia="Times New Roman" w:hAnsi="Times New Roman" w:cs="Times New Roman"/>
                <w:sz w:val="24"/>
                <w:szCs w:val="24"/>
                <w:lang w:eastAsia="fr-FR"/>
              </w:rPr>
              <w:t xml:space="preserve"> Raconter un conte ou une histoire. L’apprenant est invité à les terminer à sa façon.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shd w:val="clear" w:color="auto" w:fill="FFFF99"/>
                <w:lang w:eastAsia="fr-FR"/>
              </w:rPr>
              <w:t>Ex. 2</w:t>
            </w:r>
            <w:r w:rsidRPr="001012DA">
              <w:rPr>
                <w:rFonts w:ascii="Times New Roman" w:eastAsia="Times New Roman" w:hAnsi="Times New Roman" w:cs="Times New Roman"/>
                <w:sz w:val="24"/>
                <w:szCs w:val="24"/>
                <w:lang w:eastAsia="fr-FR"/>
              </w:rPr>
              <w:t xml:space="preserve"> Raconter ou lire un fait, une histoire en entier. Demander à l’apprenant </w:t>
            </w:r>
            <w:r w:rsidRPr="001012DA">
              <w:rPr>
                <w:rFonts w:ascii="Times New Roman" w:eastAsia="Times New Roman" w:hAnsi="Times New Roman" w:cs="Times New Roman"/>
                <w:sz w:val="24"/>
                <w:szCs w:val="24"/>
                <w:lang w:eastAsia="fr-FR"/>
              </w:rPr>
              <w:lastRenderedPageBreak/>
              <w:t xml:space="preserve">d’apporter une conclusion autre que celle qu’il vient d’entendre. </w:t>
            </w:r>
          </w:p>
          <w:p w:rsidR="001012DA" w:rsidRPr="001012DA" w:rsidRDefault="001012DA" w:rsidP="001012DA">
            <w:pPr>
              <w:spacing w:before="100" w:beforeAutospacing="1" w:after="100" w:afterAutospacing="1" w:line="360" w:lineRule="auto"/>
              <w:ind w:left="1077"/>
              <w:jc w:val="lowKashida"/>
              <w:rPr>
                <w:rFonts w:ascii="Times New Roman" w:eastAsia="Times New Roman" w:hAnsi="Times New Roman" w:cs="Times New Roman"/>
                <w:sz w:val="24"/>
                <w:szCs w:val="24"/>
                <w:lang w:eastAsia="fr-FR"/>
              </w:rPr>
            </w:pPr>
            <w:r w:rsidRPr="001012DA">
              <w:rPr>
                <w:rFonts w:ascii="Times New Roman" w:eastAsia="Times New Roman" w:hAnsi="Times New Roman" w:cs="Times New Roman"/>
                <w:b/>
                <w:bCs/>
                <w:color w:val="FF0000"/>
                <w:sz w:val="24"/>
                <w:szCs w:val="24"/>
                <w:u w:val="single"/>
                <w:shd w:val="clear" w:color="auto" w:fill="FFFF99"/>
                <w:lang w:eastAsia="fr-FR"/>
              </w:rPr>
              <w:t>Ex. 3</w:t>
            </w:r>
            <w:r w:rsidRPr="001012DA">
              <w:rPr>
                <w:rFonts w:ascii="Times New Roman" w:eastAsia="Times New Roman" w:hAnsi="Times New Roman" w:cs="Times New Roman"/>
                <w:sz w:val="24"/>
                <w:szCs w:val="24"/>
                <w:lang w:eastAsia="fr-FR"/>
              </w:rPr>
              <w:t xml:space="preserve"> Raconter une fin d’histoire ou d’un conte. Faire imaginer ce qui précède.</w:t>
            </w:r>
          </w:p>
        </w:tc>
      </w:tr>
      <w:tr w:rsidR="001012DA" w:rsidRPr="001012DA" w:rsidTr="001012DA">
        <w:trPr>
          <w:tblCellSpacing w:w="0" w:type="dxa"/>
        </w:trPr>
        <w:tc>
          <w:tcPr>
            <w:tcW w:w="5000" w:type="pct"/>
            <w:vAlign w:val="center"/>
            <w:hideMark/>
          </w:tcPr>
          <w:p w:rsidR="001012DA" w:rsidRPr="001012DA" w:rsidRDefault="001012DA" w:rsidP="001012DA">
            <w:pPr>
              <w:spacing w:after="0" w:line="240" w:lineRule="auto"/>
              <w:rPr>
                <w:rFonts w:ascii="Times New Roman" w:eastAsia="Times New Roman" w:hAnsi="Times New Roman" w:cs="Times New Roman"/>
                <w:sz w:val="24"/>
                <w:szCs w:val="24"/>
                <w:lang w:eastAsia="fr-FR"/>
              </w:rPr>
            </w:pPr>
            <w:r w:rsidRPr="001012DA">
              <w:rPr>
                <w:rFonts w:ascii="Times New Roman" w:eastAsia="Times New Roman" w:hAnsi="Times New Roman" w:cs="Times New Roman"/>
                <w:sz w:val="24"/>
                <w:szCs w:val="24"/>
                <w:lang w:eastAsia="fr-FR"/>
              </w:rPr>
              <w:lastRenderedPageBreak/>
              <w:t> </w:t>
            </w:r>
          </w:p>
        </w:tc>
      </w:tr>
    </w:tbl>
    <w:p w:rsidR="005E2F86" w:rsidRDefault="00B31DDD"/>
    <w:sectPr w:rsidR="005E2F86" w:rsidSect="008B79A6">
      <w:footerReference w:type="default" r:id="rId6"/>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A6" w:rsidRDefault="008B79A6" w:rsidP="008B79A6">
      <w:pPr>
        <w:spacing w:after="0" w:line="240" w:lineRule="auto"/>
      </w:pPr>
      <w:r>
        <w:separator/>
      </w:r>
    </w:p>
  </w:endnote>
  <w:endnote w:type="continuationSeparator" w:id="1">
    <w:p w:rsidR="008B79A6" w:rsidRDefault="008B79A6" w:rsidP="008B7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795"/>
      <w:docPartObj>
        <w:docPartGallery w:val="Page Numbers (Bottom of Page)"/>
        <w:docPartUnique/>
      </w:docPartObj>
    </w:sdtPr>
    <w:sdtContent>
      <w:p w:rsidR="008B79A6" w:rsidRDefault="008B79A6">
        <w:pPr>
          <w:pStyle w:val="Pieddepage"/>
          <w:jc w:val="center"/>
        </w:pPr>
        <w:fldSimple w:instr=" PAGE   \* MERGEFORMAT ">
          <w:r w:rsidR="00B31DDD">
            <w:rPr>
              <w:noProof/>
            </w:rPr>
            <w:t>4</w:t>
          </w:r>
        </w:fldSimple>
      </w:p>
    </w:sdtContent>
  </w:sdt>
  <w:p w:rsidR="008B79A6" w:rsidRDefault="008B79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A6" w:rsidRDefault="008B79A6" w:rsidP="008B79A6">
      <w:pPr>
        <w:spacing w:after="0" w:line="240" w:lineRule="auto"/>
      </w:pPr>
      <w:r>
        <w:separator/>
      </w:r>
    </w:p>
  </w:footnote>
  <w:footnote w:type="continuationSeparator" w:id="1">
    <w:p w:rsidR="008B79A6" w:rsidRDefault="008B79A6" w:rsidP="008B79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2DA"/>
    <w:rsid w:val="001012DA"/>
    <w:rsid w:val="008B5C78"/>
    <w:rsid w:val="008B79A6"/>
    <w:rsid w:val="00B31DDD"/>
    <w:rsid w:val="00D424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78"/>
  </w:style>
  <w:style w:type="paragraph" w:styleId="Titre3">
    <w:name w:val="heading 3"/>
    <w:basedOn w:val="Normal"/>
    <w:link w:val="Titre3Car"/>
    <w:uiPriority w:val="9"/>
    <w:qFormat/>
    <w:rsid w:val="001012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12D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012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012DA"/>
    <w:rPr>
      <w:b/>
      <w:bCs/>
    </w:rPr>
  </w:style>
  <w:style w:type="paragraph" w:styleId="En-tte">
    <w:name w:val="header"/>
    <w:basedOn w:val="Normal"/>
    <w:link w:val="En-tteCar"/>
    <w:uiPriority w:val="99"/>
    <w:semiHidden/>
    <w:unhideWhenUsed/>
    <w:rsid w:val="008B79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79A6"/>
  </w:style>
  <w:style w:type="paragraph" w:styleId="Pieddepage">
    <w:name w:val="footer"/>
    <w:basedOn w:val="Normal"/>
    <w:link w:val="PieddepageCar"/>
    <w:uiPriority w:val="99"/>
    <w:unhideWhenUsed/>
    <w:rsid w:val="008B79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9A6"/>
  </w:style>
</w:styles>
</file>

<file path=word/webSettings.xml><?xml version="1.0" encoding="utf-8"?>
<w:webSettings xmlns:r="http://schemas.openxmlformats.org/officeDocument/2006/relationships" xmlns:w="http://schemas.openxmlformats.org/wordprocessingml/2006/main">
  <w:divs>
    <w:div w:id="11300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4784</Characters>
  <Application>Microsoft Office Word</Application>
  <DocSecurity>0</DocSecurity>
  <Lines>39</Lines>
  <Paragraphs>11</Paragraphs>
  <ScaleCrop>false</ScaleCrop>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ritedje</cp:lastModifiedBy>
  <cp:revision>3</cp:revision>
  <dcterms:created xsi:type="dcterms:W3CDTF">2013-04-09T18:05:00Z</dcterms:created>
  <dcterms:modified xsi:type="dcterms:W3CDTF">2013-04-10T16:17:00Z</dcterms:modified>
</cp:coreProperties>
</file>