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AE" w:rsidRPr="002A6CAE" w:rsidRDefault="002A6CAE" w:rsidP="00AA7561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المقالة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الاولى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>:</w:t>
      </w:r>
      <w:r w:rsidRPr="002A6CAE">
        <w:rPr>
          <w:rFonts w:ascii="&amp;quot" w:eastAsia="Times New Roman" w:hAnsi="&amp;quot" w:cs="Arial"/>
          <w:color w:val="0000FF"/>
          <w:sz w:val="28"/>
          <w:szCs w:val="28"/>
          <w:rtl/>
          <w:lang w:eastAsia="fr-FR"/>
        </w:rPr>
        <w:t>هل الادراك محصلة</w:t>
      </w:r>
      <w:r w:rsidRPr="002A6CAE">
        <w:rPr>
          <w:rFonts w:ascii="&amp;quot" w:eastAsia="Times New Roman" w:hAnsi="&amp;quot" w:cs="Arial"/>
          <w:color w:val="0000FF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FF"/>
          <w:sz w:val="28"/>
          <w:szCs w:val="28"/>
          <w:rtl/>
          <w:lang w:eastAsia="fr-FR"/>
        </w:rPr>
        <w:t>لنشاط الذات او تصور لنظام الاشياء ؟ جدلية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I -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طرح المشكلة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يعتبر الادراك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من العمليات العقلية التي يقوم بها الانسان لفهم وتفسير وتأويل الاحساسات بإعطائها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معنى مستمد من تجاربنا وخبراتنا السابقة . وقد وقع اختلاف حول طبيعة الادراك ؛ بين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النزعة العقلية الكلاسيكية التي تزعم ان عملية الادراك مجرد نشاط ذاتي ، والنظرية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الجشطالتية التي تؤكد على صورة او بنية الموضوع المدرك في هذه العملية ، الامر الذي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يدفعنا الى طرح التساؤل التالي : هل يعود الادراك الى فاعلية الذات المٌدرِكة أم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الى طبيعة الموضوع المدرَك ؟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II–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محاولة حل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المشكلة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1-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أ – عرض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الاطروحة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يرى انصار النزعة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العقلية أمثال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الفرنسيان ديكارت و آلان و الفيلسوف الارلندي باركلي والالماني كانط ، ان الادراك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عملية عقلية ذاتية لا دخل للموضوع المدرك فيها ، حيث ان ادراك الشيئ ذي ابعاد يتم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بواسطة احكام عقلية نصدرها عند تفسير المعطيات الحسية ، لذلك فالادراك نشاط عقلي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تساهم فيه عمليات ووظائق عقلية عليا من تذكر وتخيل وذكاء وذاكرة وكذا دور الخبرة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السابقة ... ومعنى هذا ان انصار النظرية العقلية يميزون تمييزا قاطعا بين الاحساس و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الادراك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1-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ب – الحجة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ويؤكد ذلك ، ما ذهب اليه ( آلان ) في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ادراك المكعب ، فنحن عندما نرى الشكل نحكم عليه مباشرة بأنه مكعب ، بالرغم اننا لا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نرى الا ثلاثة أوجه وتسعة اضلاع ، في حين ان للمكعب ستة وجوه و اثنى عشرة ضلعا ،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لأننا نعلم عن طريق الخبرة السابقة أننا اذا أدرنــا المكعب فسنرى الاوجه والاضلاع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التي لا نراه الآن ، ونحكم الآن بوجودها ، لذلك فإدراك المكعب لا يخضع لمعطيات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الحواس ، بل لنشاط الذهن واحكامه ، ولولا هذا الحكم العقلي لا يمكننا الوصول الى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معرفة المكعب من مجرد الاحساس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ويؤكد ( باركلي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)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،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أن الاكمه ( الاعمى ) اذا استعاد بصره بعد عملية جراحية فستبدو له الاشياء لاصقة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بعينيه ويخطئ في تقدير المسافات والابعاد ، لأنه ليس لديه فكرة ذهنية او خبرة مسبقة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بالمسافات والابعاد . وبعد عشرين (20) سنة أكدت اعمال الجرّاح الانجليزي ( شزلندن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)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ذلك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وحالة الاكمه تماثل حالة الصبي في مرحلة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اللاتمايز ، فلا يميز بين يديه والعالم الخارجي ، ويمد يديه لتناول الاشياء البعيدة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، لأنه يخطئ – ايضا – في تقدير المسافات لانعدام الخبرة السابقة لديه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اما ( كانط ) فيؤكد ان العين لا تنقل نتيجة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الاحساس الا بعدين من الابعاد هما الطول والعرض عند رؤية صورة او منظر مثلا ، ورغم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ذلك ندرك بعدا ثالثا وهو العمق ادراكا عقليا ، فالعمق كبعد ليس معطى حسي بل حكم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عقلي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هذا ، وتؤكد الملاحظة البسيطة والتجربة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الخاصة ، اننا نحكم على الاشياء على حقيقتها وليس حسب ما تنقله لنا الحواس ، فندرك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مثلا العصا في بركة ماء مستقيمة رغم ان الاحساس البصري ينقلها لنا منكسرة ، و يٌبدي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لنا الاحساس الشمس وكانها كرة صغيرة و نحكم عليها – برغم ذلك – انها اكبر من الارض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كما تتدخل في عملية الادراك جملة من العوامل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المتعلقة بالذات المٌدرِكة ؛ منها عمل التوقع ، حيث ندرك الموضوعات كما نتوقع ان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تكون وحينما يغيب هذا العامل يصعب علينا ادراك الموضوع ، فقد يحدث مثلا ان نرى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انسانا نعرفه لكننا لا ندركه بسهولة ، لأننا لم نتوقع الالتقاء به . وللاهتمام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والرغبة والميل دروا هاما في الادراك ، فالموضوعات التي نهتم بها ونرغب فيها و نميل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اليها يسهل علينا ادراكها اكثر من تلك البعيدة عن اهتماماتنا ورغباتنا وميولاتنا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كما ان للتعود دورا لا يقل عن دور العوامل السابقة ، فالعربي مثلا في الغالب يدرك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الاشياء من اليمين الى اليسار لتعوده على الكتابة بهذا الشكل ولتعوده على البدء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دائما من اليمين ، بعكس الاوربي الذي يدرك من اليسار الى اليمين . ثم انه لا يمكن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تجاهل عاملي السن والمستوى الثقافي والتعليمي ، فإدراك الراشد للاشياء يختلف عن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ادراك الصبي لها ، وادراك المتعلم او المثقف يختلف بطبيعة الحال عن ادراك الجاهل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وفي الاخير يتأثر الادراك بالحالة النفسية الدائمة او المؤقتة ، فإدراك الشخص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المتفاءل لموضوع ما يختلف عن ادراك المتشاءم له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1-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جـ - النقد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ولكن انصار هذه النظرية يميزون ويفصلون بين الادراك والاحساس ،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والحقيقة ان الادراك كنشاط عقلي يتعذر دون الاحساس بالموضوع اولا . كما انهم يؤكدون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على دور الذات في عملية الادراك ويتجاهلون تجاهلا كليا اهمية العوامل الموضوعية ،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وكأن العالم الخارجي فوضى والذات هي التي تقوم بتنظيمه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2-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أ – عرض نقيض الاطروحة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وخلافا لما سبق ، يرى انصار علم النفس الجشطالتي من بينهم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الالمانيان كوفكا وكوهلر والفرنسي بول غيوم ، أن ان ادراك الاشياء عملية موضوعية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وليس وليد احكام عقلية تصدرها الذات ، كما انه ليس مجوعة من الاحساسات ، فالعالم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الخارجي منظم وفق عوامل موضوعية وقوانين معينة هي " قوانين الانتظام " . ومعنى ذلك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ان الجشطالت يعطون الاولوية للعوامل الموضوعية في الادراك ولا فرق عندهم بين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الاحساس والادراك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2-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ب – الحجة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وما يثبت ذلك ، ان الادراك عند الجميع يمر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بمراحل ثلاث : ادراك اجمالي ، ادراك تحليلي للعناصر الجزئية وادراك تركيبي حيث يتم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تجميع الاجزاء في وحدة منتظمة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وفي هذه العملية ،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ندرك الشكل بأكمله ولا ندرك عناصره الجزئية ، فاذا شاهدنا مثلا الامطار تسقط ، فنحن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في هذه المشاهدة لا نجمع بذهننا الحركات الجزئية للقطرات الصغيرة التي تتألف منها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 xml:space="preserve">الحركة الكلية ، بل ان الحركة الكلية هي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lastRenderedPageBreak/>
        <w:t>التي تفرض نفسها علينا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كما ان كل صيغة مدركة تمثل شكلا على ارضية ، فالنجوم مثلا تدرك على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ارضية هي السماء ، و يتميز الشكل في الغالب بانه اكثر بروزا ويجذب اليه الانتباه ،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أما الارضية فهي اقل ظهورا منه ، واحيانا تتساوى قوة الشكل مع قوة الارضية دون تدخل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الذات التي تبقى تتأرجح بين الصورتين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ثم إن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الادراك تتحكم فيه جملة من العوامل الموضوعية التي لا علاقة للذات بها ، حيث اننا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ندرك الموضوعات المتشابهة في اللون او الشكل او الحجم ، لانها تشكل في مجموعها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"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كلا " موحدا ، من ذلك مثلا انه يسهل علينا ادراك مجموعة من الجنود او رجال الشرطة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لتشابه الـزي ، اكثر من مجموعة من الرجال في السوق او الملعب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وايضا يسهل علينا ادراك الموضوعات المتقارية في الزمان والمكان اكثر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من الموضوعات المتباعدة ، حيث ان الموضوعات المتقاربة تميل الى تجمع بأذهاننا ،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فالتلميذ مثلا يسهل عليه فهم وادراك درس ما اذا كانت عناصره متقاربة في الزمان ،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ويحدث العكس اذا ما تباعدت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 اخيرا ، ندرك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الموضوعات وفق صيغتها الفضلى ، فندرك الموضوعات الناقصة كاملة مع نها ناقصة ، فندرك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مثلا الخط المنحني غير المغلق دائرة ، وندرك الشكل الذي لا يتقاطع فيه ضلعان مثلثا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بالرغم انهما ناقصان . ويتساوى في ذلك الجميع ، مما يعني ان الموضوعات المدرَكة هي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التي تفرض نفسها على الذات المٌدرِكة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2-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جـ - النقد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ولكن الالحاح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على اهمية العوامل الموضوعية في الادراك واهمال العوامل الذاتية لاسيما دور العقل ،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يجعل من الشخص المدرك آلة تصوير او مجرد جهاز استقبال فقط مادامت الموضوعات هي التي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تفرض نفسها عليه سواء اراد ذلك او لم يرد ، مما يجعل منه في النهاية مجرد متلقي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سلبي منفعل لا فاعل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3 –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التركيب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ان الادراك من الوظائف الشديدة التعقيد ،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وهو العملية التي تساهم فيها جملة من العوامل بعضها يعود الى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نشاط الذات وبعضها الآخر الى بنية الموضوع ، على اعتبار ان هناك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تفاعل حيوي بين الذات والموضوع ، فكل ادراك هو ادراك لموضوع ، على ان يكون لهذا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الموضوع خصائص تساعد على ادراكه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III –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حل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المشكلة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وهكذا يتضح ان الادراك لا يعود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الى فاعلية الذات فقط او الى بنية الموضوع فحسب ، من حيث انه لا وجود لادراك بدون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موضوع ندركه ، على يكون هذا الموضوع منظم وفق عوامل معينة تسهل من عملية ادراكه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وفهمه . لذلك يمكننا القول ان الادراك يعود الى تظافر جملة من العوامل سواء صدرت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هذه العوامل عن الذات او عن الموضوع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المقالة الثانية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FF"/>
          <w:sz w:val="28"/>
          <w:szCs w:val="28"/>
          <w:rtl/>
          <w:lang w:eastAsia="fr-FR"/>
        </w:rPr>
        <w:t>هل يمكن تصور وجود أفكار خارج إطار اللغة</w:t>
      </w:r>
      <w:r w:rsidRPr="002A6CAE">
        <w:rPr>
          <w:rFonts w:ascii="Tahoma" w:eastAsia="Times New Roman" w:hAnsi="Tahoma" w:cs="Tahoma"/>
          <w:color w:val="0000FF"/>
          <w:sz w:val="28"/>
          <w:szCs w:val="28"/>
          <w:lang w:eastAsia="fr-FR"/>
        </w:rPr>
        <w:t xml:space="preserve"> </w:t>
      </w:r>
      <w:r w:rsidRPr="002A6CAE">
        <w:rPr>
          <w:rFonts w:ascii="Tahoma" w:eastAsia="Times New Roman" w:hAnsi="Tahoma" w:cs="Tahoma"/>
          <w:color w:val="0000FF"/>
          <w:sz w:val="28"/>
          <w:szCs w:val="28"/>
          <w:rtl/>
          <w:lang w:eastAsia="fr-FR"/>
        </w:rPr>
        <w:t>؟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طرح المشكلة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لقد شغلت العلاقة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بين اللغة والفكر بال فلاسفة اللغة وعلمائها ؛ فاعتقد البعض منهم أن هناك تطابق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مطلق بينهما ، ولاوجود لأفكارٍ لا تستطيع اللغة التعبير عنها ، واعتقد آخرون أن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هناك انفصال بين اللغة والفكر ، مما يلزم عنه إمكان تواجد أفكار تعجز اللغة عن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التعبير عنها وتوصيلها للغير ، فهل فعلا يمكن أن يكون هناك فكارا بدون لغة ؟ بمعنى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آخر : هل يمكن ان توجد افكار خارج حدود اللغة ؟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b/>
          <w:bCs/>
          <w:color w:val="000000"/>
          <w:sz w:val="28"/>
          <w:szCs w:val="28"/>
          <w:u w:val="single"/>
          <w:rtl/>
          <w:lang w:eastAsia="fr-FR"/>
        </w:rPr>
        <w:t>محاولة حل المشكلة</w:t>
      </w:r>
      <w:r w:rsidRPr="002A6CAE">
        <w:rPr>
          <w:rFonts w:ascii="&amp;quot" w:eastAsia="Times New Roman" w:hAnsi="&amp;quot" w:cs="Arial"/>
          <w:b/>
          <w:bCs/>
          <w:color w:val="00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>1-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أ- عرض الاطروحة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يرى بعض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المفكرين من أنصار الاتجاه الثنائي ، أنه لا يوجد تطابق وتناسب بين عالم الافكار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وعالم الالفاظ ، فالفكر اسبق من اللغة واوسع منها ، وأن ما يملكه الفرد من افكار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ومعان يفوق بكثير ما يملكه من الفاظ وكلمات ، مما يعني انه يمكن أن تتواجد افكار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خارج إطار اللغة . ويدافع عن هذه الوجهة من النظر الفلاسفة الحدسانيون أمثال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الفرنسي " هنري برغسون " والرمزيون من الادباء والفنانين ، وكذا الصوفية الذين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يسمون أنفسهم أهل الباطن والحقائق الكبرى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>1-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ب- الحجة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وما يؤكد ذلك ، أن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الانسان كثيرا ما يدرك كماً زاخراً من المعاني والافكار تتزاحم في ذهنه ، وفي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المقابل لا يجد الا الفاظا محدودة لا تكفي لبيان هذه المعاني والافكار. كما قد يفهم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أمرا من الامور ويكوّن عنه صورة واضحة بذهنه وهو لم يتكلم بعد ، فإذا شرع في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التعبير عما حصل في فكره من افكار عجز عن ذلك . كما قد يحصل أننا نتوقف – لحظات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–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أثناء الحديث أو الكتابة بحثا عن كلمات مناسبة لمعنى معين ، أو نقوم بتشطيب أو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تمزيق ما نكتبه ثم نعيد صياغته من جديد ... و في هذا المعنى يقول " برغسون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" : «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إننا نملك افكارا اكثر مما نملك اصواتا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»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ثــم إن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الالفاظ وُضعت – أصلا – للتعبير عما تواضع واصطلح عليه الناس بغية التواصل وتبادل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المنافع ، فهي إذن لا تعبر الا على ما تواضع عليه الناس واصطلحوا عليه ( أي مايعرف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بالناحية الاجتماعية للفكر ) ، وتبقى داخل كل إنسان جوانب عميقة خاصة وذاتية من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عواطف ومشاعر لا يستطيع التعبير عنها ، لذلك فاللغة عاجزة عن نقل ما نشعر به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للاخرين ، يقول " فاليري " : « أجمل الافكار ، تلك التي لا نستطيع التعبير عنها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».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ولهذا تـمّ ابتكار وسائل تعبير بديلة عن اللغة كالرسم والموسيقى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lastRenderedPageBreak/>
        <w:t>وفضلا عن ذلك ، فإن الفكر فيض متصل من المعاني في تدفق مستمر ، أشبه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بالسيل الجارف لا يعرف الانسقام او التجزئة ، وهو نابض بالحياة والروح أي " ديمومة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"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، أما ألفاظ اللغة فهي سلسلة من الاصوات منفصلة ، مجزأة ومتقطعة ، ولا يمكن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للمنفصل ان يعبر عن المتصل ، والنتيجة أن اللغة تجمد الفكر في قوالب جامدة فاقدة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للحيوية ، لذلك قيل : « الالفاظ قبور المعاني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» . 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>1-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جـ- النقد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لكن القول ان الفكر اوسع من اللغة واسبق منها ليس الا مجرد افتراض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وهمي ، فإذا كنا ندرك معانٍ ثم نبحث لها عن ألفاظ ما يبرر اسبقية الفكر على اللغة ،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فإن العكس قد يحدث أيضا حيث نردد الفاظ دون حصول معانٍ تقابلها وهو ما يعرف في علم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النفس بـ " الببغائية " أفلا يعني ذلك أن اللغة اسبق من الفكر ؟ وحتى لو سلمنا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–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جدلا – بوجود اسبقية الفكر على اللغة فإنها مجرد اسبقية منطقية لا زمنية ؛ فالانسان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يشعر أنه يفكر ويتكلم في آنٍ واحد . والواقع يبين ان التفكير يستحيل ان يتم بدون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لغة ؛ فكيف يمكن ان تمثل في الذهن تصورات لا اسم لها ؟ وكيف تتمايز الافكار فيما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بينها لولا اندراجها في قوالب لغوية ؟ ثم لو كانت اللغة عاجزة على التعبير عن جميع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افكارنا فالعيب قد لا يكون في اللغة ، بل في مستعملها الذي قد يكون فاقد لثروة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لغوية تمكنه من التعبير عن افكاره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>2-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أ- نقيض الاطروحة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يعتقد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معظم فلاسفة اللغة وعلمائها من انصار الاتجاه الاحادي ، أن هناك تناسب بين الفكر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واللغة ، وعليه فعالم الافكار يتطابق مع عالم الالفاظ ، أي ان معاني الافكارتتطابق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مع دلالة الالفاظ ، ولا وجود لأفكار خارج اطار اللغة ، والى ذلك يذهب الفليسوف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الفرنسي " ديكارت " والالماني " هيجل " والمفكر الانجليزي " هاملتون " وعالم النفس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الامريكي " واطسن " ، الذين يؤكدون جميعهم أن بين اللغة والفكر اتصال ووحدة عضوية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وهما بمثابة وجهي العملة النقدية غير القابلة للتجزئة ، باعتبار « ان الفكر لغة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صامتة واللغة فكر ناطق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 »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>2-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ب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-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الحجة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وما يثبت ذلك ، أن الملاحظة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المتأملة وعلم النفس يؤكدان أن الطفل يولد صفحة بيضاء خاليا تماما من أي افكار ،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ويبدأ في اكتسابها بالموازاة مع تعلمه اللغة ، أي أنه يتعلم التفكير في نفس الوقت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الذي يتعلم فيه اللغة . وعندما يصل الفرد الى مرحلة النضج العقلي فإنه يفكر باللغة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 xml:space="preserve">التي يتقنها ، فالافكار لا ترد الى الذهن مجردة ، بل مغلفة باللغة التي نعرفها ،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»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فـ« مهما كانت الافكار التي تجيئ الى فكر الانسان ، فإنها لا تستطيع ان تنشأ وتوجد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الا على مادة اللغة » . وأنه حسب " هيجل " أي محاولة للتفكير بدون لغة هي محاولة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عديمة الجدوى ، فاللغة هي التي تعطي للفكر وجده الاسمى والاصح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 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ثـم إننا لا نعرف حصول فكرة جديدة في ذهن صاحبها الا اذا تميزت عن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الافكار السابقة ، ولا يوجد ما يمايزها الا علامة لغوية منطوقة أو مكتوبة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كما ان الافكار تبقى عديمة المعنى في ذهن صاحبها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ولم تتجسد في الواقع ، ولا سبيل الى ذلك الا الفاظ اللغة التي تدرك ادراكا حسيا ،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فاللغة – إذن – هي التي تبرز الفكر من حيز الكتمان الى حيز التصريح ، ولولاها لبقي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كامنا عدما ، لذلك قيل : « الكلمة لباس المعنى ولولاها لبقي مجهولا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 » 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والنتيجة ان العلاقة بين اللغة والفكر بمثابة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العلاقة بين الروح بالجسد ، الامر الذي جعل " هاملتون " يقول : « إن الالفاظ حصون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المعاني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 » 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>2-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جـ- النقد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لكن ورغم ذلك ، فإنه لا وجود لتطابق مطلق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بين الفكر واللغة ، بدليل ان القدرة على الفهم تتفاوت مع القدرة على التبليغ ، من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ذلك مثلا أنه اذا خاطبنا شخص بلغة لا نتقنها فإننا نفهم الكثير مما يقول ، لكننا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نعجز عن مخاطبته بالمقدار الذي فهمناه ، كما أن الادباء - مثلا - رغم امتلاكهم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لثروة لغوية يعانون من مشكلة في التبليغ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3-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التركيب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في الحقيقة أن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العلاقة بين اللغة والفكر علاقة ذات تاثير متبادل ، فكلاهما يؤثر في الآخر ويتأثر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به ، لكن ورغم ذلك فإنه لا وجود لأفكار لا تستطيع اللغة أن تعبر عنها ، كما أنه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–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في نفس الوقت – لا وجود لألفاظ لا تحمل أي فكرة او معنى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حل المشكلة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وهكذا يتضخ انه لا يمكن للفكر ان يتواجد دون لغة ولا لغة دون فكر ،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على الاعتبار ان الانسان بشكل عام يفكر بلغته ويتكلم بفكره ، وهذا يعني في النهاية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أنه يستحيل تصور وجود افكار خارج اطار اللغة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المقالة الثالثة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>:</w:t>
      </w:r>
      <w:r w:rsidRPr="002A6CAE">
        <w:rPr>
          <w:rFonts w:ascii="&amp;quot" w:eastAsia="Times New Roman" w:hAnsi="&amp;quot" w:cs="Arial"/>
          <w:color w:val="0000FF"/>
          <w:sz w:val="28"/>
          <w:szCs w:val="28"/>
          <w:rtl/>
          <w:lang w:eastAsia="fr-FR"/>
        </w:rPr>
        <w:t>دافع عن الاطروحة القائلة : " أن اللغة منفصلة عن</w:t>
      </w:r>
      <w:r w:rsidRPr="002A6CAE">
        <w:rPr>
          <w:rFonts w:ascii="&amp;quot" w:eastAsia="Times New Roman" w:hAnsi="&amp;quot" w:cs="Arial"/>
          <w:color w:val="0000FF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FF"/>
          <w:sz w:val="28"/>
          <w:szCs w:val="28"/>
          <w:rtl/>
          <w:lang w:eastAsia="fr-FR"/>
        </w:rPr>
        <w:t>الفكر وتعيقه " الاستقصاء بالوضع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I-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طرح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المشكلة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تعد اللغة بمثابة الوعاء الذي يصب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فيه الفرد أفكاره ، ليبرزها من حيز الكتمان الى حيز التصريح . لكن البعض أعتقد ان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اللغة تشكل عائقا للفكر ، على اعتبار أنها عاجزة عنإحتوائه والتعبير عنه ، مما يفترض تبني الاطروحة القائلة ان اللغة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منفصلة عن الفكر وتعيقه ، ولكن كيف يمكن الدفاع عن هذه الاطروحة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؟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II-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محاولة حل المشكلة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1-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أ - عرض الاطروحة كفكرة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يرى أنصار الاتجاه الثنائي ، أن هناك انفصال بين الفكر واللغة ، و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أنه لا يوجد تناسب بين عالم الافكار وعالم الالفاظ ، حيث ان ما يملكه الفرد من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أفكار و معان يفوق بكثير ما يملكه من الفاظ وكلمات ، مما يعني ان اللغة لا تستطيع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ان تستوعب الفكر او تحتويه ، ومن ثــــمّ فهي عاجزة عن التبليغ او التعبير عن هذا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الفكر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lastRenderedPageBreak/>
        <w:t>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000000"/>
          <w:sz w:val="28"/>
          <w:szCs w:val="28"/>
          <w:lang w:eastAsia="fr-FR"/>
        </w:rPr>
        <w:t xml:space="preserve">1- </w:t>
      </w:r>
      <w:r w:rsidRPr="002A6CAE">
        <w:rPr>
          <w:rFonts w:ascii="Tahoma" w:eastAsia="Times New Roman" w:hAnsi="Tahoma" w:cs="Tahoma"/>
          <w:color w:val="000000"/>
          <w:sz w:val="28"/>
          <w:szCs w:val="28"/>
          <w:rtl/>
          <w:lang w:eastAsia="fr-FR"/>
        </w:rPr>
        <w:t>ب - مسلمات الاطروحة : الفكر أسبق من اللغة</w:t>
      </w:r>
      <w:r w:rsidRPr="002A6CAE">
        <w:rPr>
          <w:rFonts w:ascii="Tahoma" w:eastAsia="Times New Roman" w:hAnsi="Tahoma" w:cs="Tahoma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Tahoma" w:eastAsia="Times New Roman" w:hAnsi="Tahoma" w:cs="Tahoma"/>
          <w:color w:val="000000"/>
          <w:sz w:val="28"/>
          <w:szCs w:val="28"/>
          <w:rtl/>
          <w:lang w:eastAsia="fr-FR"/>
        </w:rPr>
        <w:t>و أوسع منها ، بحيث ان الانسان يفكر بعقله قبل ان يعبر بلسانه</w:t>
      </w:r>
      <w:r w:rsidRPr="002A6CAE">
        <w:rPr>
          <w:rFonts w:ascii="Tahoma" w:eastAsia="Times New Roman" w:hAnsi="Tahoma" w:cs="Tahoma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1-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ج – الحجة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كثيرا ما يشعر الانسان بسيل من الخواطر والافكار تتزاحم في ذهنه ،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لكنه يعجز عن التعبير عنها ، لانه لا يجد الا الفاظا محدودة لا تكفي لبيانها ، وعلى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هذا الاساس كانت اللغة عاجزة عن إبراز المعاني المتولدة عن الفكر ابرزا تاما وكاملا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، يقول أبو حيان التوحيدي : " ليس في قوة اللغة ان تملك المعاني " ويقول برغسون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: "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اننا نملك افكارا اكثر مما نملك اصواتا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"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-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اللغة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وُضعت اصلا للتعبير عما تواضع او اصطلح عليه المجتمع بهدف تحقيق التواصل وتبادل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المنافع ، وبالتالي فهي لا تعبر الا على ما تعارف عليه الناس ( أي الناحية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الاجتماعية للفكر ) ، ويبقى داخل كل فرد جوانب عميقة خاصة وذاتية من عواطف ومشاعر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لا يستطيع التعبير عنها ، لذلك كانت اللغة عاجزة عن نقل ما نشعر به للآخرين ، يقول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فاليري : أجمل الافكار ، تلك التي لا نستطيع التعبير عنها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-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إبتكار الانسان لوسائل التعبير بديلة عن اللغة كالرسم و الموسيقى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ما يثبت عجز اللغة عن استيعاب الفكر و التعبير عنه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2-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تدعيم الاطروحة بحجج شخصية ( شكلا ومضمونا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)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تثبت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التجربة الذاتية التي يعيشها كل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انسان ، أننا كثيرا ما نعجز عن التعبير عن كل مشاعرنا وخواطرنا وافكارنا ، فنتوقف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اثناء الحديث او الكتابة بحثا عن كلمة مناسبة لفكرة معينة ، أو نكرر القول : " يعجز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اللسان عن التعبير " ، او نلجأ الى الدموع للتعبير عن انفعالاتنا ( كحالات الفرح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الشديد ) ، ولو ذهبنا الى بلد اجنبي لا نتقن لغته ، فإن ذلك يعيق تبليغ افكارنا ،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مما يثبت عدم وجود تناسب بين الفهم والتبليغ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3-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أ – عرض منطق خصوم الاطروحة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يرى انصار الاتجاه الاحادي ، أن هناك اتصال ووحدة بين الفكر واللغة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، وهما بمثابة وجهي العملة النقدية غير القابلة للتجزئة ، فاللغة والفكر شيئا واحدا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، بحيث لا توجد افكار بدون الفاظ تعبر عنها ، كما انه لا وجود لالفاظ لا تحمل أي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فكرة او معنى . وعليه كانت اللغة فكر ناطق والفكر لغة صامتة ، على الاعتبار ان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الانسان بشكل عام يفكر بلغته ويتكلم بفكره . كما أثبت علم النفس ان الطفل يولد صفحة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بيضاء خالية من أي افكار و يبدأ في اكتسابها بموازاة مع تعلمه اللغة . وأخيرا ، فإن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العجز التي توصف به اللغة قد لا يعود الى اللغة في حد ذاتها ، بل الى مستعملها الذي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قد يكون فاقدا لثروة لغوية تمكنه من التعبير عن افكاره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3-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ب – نقد منطقهم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لكن ورغم ذلك ، فإن الانسان يشعر بعدم مسايرة اللغة للفكر ،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فالادباء مثلا رغم امتلاكهم لثروة لغوية يعانون من مشكلة في التبليغ ، وعلى مستوى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الواقع يشعر أغلب الناس بعدم التناسب بين الفكر واللغة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III-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حل المشكلة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وهكذا يتضح ان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هناك شبه انفصال بين اللغة والفكر ، باعتبار ان الفكر اسبق واوسع من اللغة ، وان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اللغة تقوم بدور سلبي بالنسبة له ، فهي تعيقه وتفقده حيويته ، مما يعني ان الاطروحة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القائلة : " أن اللغة منفصلة عن الفكر وتعيقه " اطروحة صحيحة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المقالة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الرابعة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>:</w:t>
      </w:r>
      <w:r w:rsidRPr="002A6CAE">
        <w:rPr>
          <w:rFonts w:ascii="&amp;quot" w:eastAsia="Times New Roman" w:hAnsi="&amp;quot" w:cs="Arial"/>
          <w:color w:val="0000FF"/>
          <w:sz w:val="28"/>
          <w:szCs w:val="28"/>
          <w:rtl/>
          <w:lang w:eastAsia="fr-FR"/>
        </w:rPr>
        <w:t>يقول هيبوليت</w:t>
      </w:r>
      <w:r w:rsidRPr="002A6CAE">
        <w:rPr>
          <w:rFonts w:ascii="&amp;quot" w:eastAsia="Times New Roman" w:hAnsi="&amp;quot" w:cs="Arial"/>
          <w:color w:val="0000FF"/>
          <w:sz w:val="28"/>
          <w:szCs w:val="28"/>
          <w:lang w:eastAsia="fr-FR"/>
        </w:rPr>
        <w:t xml:space="preserve"> : « </w:t>
      </w:r>
      <w:r w:rsidRPr="002A6CAE">
        <w:rPr>
          <w:rFonts w:ascii="&amp;quot" w:eastAsia="Times New Roman" w:hAnsi="&amp;quot" w:cs="Arial"/>
          <w:color w:val="0000FF"/>
          <w:sz w:val="28"/>
          <w:szCs w:val="28"/>
          <w:rtl/>
          <w:lang w:eastAsia="fr-FR"/>
        </w:rPr>
        <w:t>إذا فكرنا بدون لغة ، فنحن لا نفكر » دافع عن الأطروحة التي يتضمنها القول</w:t>
      </w:r>
      <w:r w:rsidRPr="002A6CAE">
        <w:rPr>
          <w:rFonts w:ascii="&amp;quot" w:eastAsia="Times New Roman" w:hAnsi="&amp;quot" w:cs="Arial"/>
          <w:color w:val="0000FF"/>
          <w:sz w:val="28"/>
          <w:szCs w:val="28"/>
          <w:lang w:eastAsia="fr-FR"/>
        </w:rPr>
        <w:t xml:space="preserve"> . </w:t>
      </w:r>
      <w:r w:rsidRPr="002A6CAE">
        <w:rPr>
          <w:rFonts w:ascii="&amp;quot" w:eastAsia="Times New Roman" w:hAnsi="&amp;quot" w:cs="Arial"/>
          <w:color w:val="0000FF"/>
          <w:sz w:val="28"/>
          <w:szCs w:val="28"/>
          <w:rtl/>
          <w:lang w:eastAsia="fr-FR"/>
        </w:rPr>
        <w:t>الاستفصاء بالوضع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I -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طرح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المشكل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اذا كانت اللغة اداة للفكر ، بحيث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يستحيل ان يتم التفكير بدون لغة ؛ فكيف يمكن اثبات صحة هذه الفكرة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؟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II -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محاولة حل المشكل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>1-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أ- عرض الموقف كفكرة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ان الفكر لا يمكن ان يكون له وجود دون لغة تعبر عنه ، إذ لا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وجودلأفكارلا يمكن للغة ان تعبر عنا ، حيث أن هناك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–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حسب انصار الاتجاه الاحادي - تناسب بين الفكر واللغة ، ومعنى ذلك أن عالم الافكار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يتناسب مع عالم الالفاظ ، أي ان معاني الافكارتتطابق مع دلالة الالفاظ ، فالفكر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واللغة وجهان لعملة واحدة غير قابلة للتجزئة فـ« الفكر لغة صامتة ، واللغة فكر ناطق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»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1-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ب- المسلمات و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البرهنة</w:t>
      </w:r>
      <w:r w:rsidRPr="002A6CAE">
        <w:rPr>
          <w:rFonts w:ascii="Tahoma" w:eastAsia="Times New Roman" w:hAnsi="Tahoma" w:cs="Tahoma"/>
          <w:color w:val="000000"/>
          <w:sz w:val="28"/>
          <w:szCs w:val="28"/>
          <w:lang w:eastAsia="fr-FR"/>
        </w:rPr>
        <w:t xml:space="preserve">: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ما يثبت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ذلك ، ما اكده علم نفس الطفل من ان الطفل يولد صفحة بيضاء خاليا تماما من اية افكار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، ويبدأ في اكتسابها بالموازاة مع تعلمه اللغة ، وعندما يصل الى مرحلة النضج العقلي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فإنه يفكر باللغة التي يتقنها ، فالافكار لا ترد الى الذهن مجردة ، بل مغلفة باللغة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التي نعرفها فـ« مهما كانت الافكار التي تجيئ الى فكر الانسان ، فإنها لا تستطيع ان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تنشأ وتوجد الا على مادة اللغة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».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ومن جهة ثانية ،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فإن الافكار تبقى عديمة المعنى اذا بقيت في ذهن صاحبها ولم تتجسد في الواقع ، ولا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سبيل الى ذلك الا بألفاظ اللغة التي تدرك ادراكاً حسياً ، أي ان اللغة هي التي تخرج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الفكر الى الوجود الفعلي ، ولولاها لبقي كامناً عدماً ، ولذلك قيل : « الكلمة لباس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المعنى ، ولولاها لبقي مجهولاً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»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lastRenderedPageBreak/>
        <w:t>وعلى هذا الاساس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، فإن العلاقة بين الفكر واللغة بمثابة العلاقة بين الروح والجسد ، الامر الذي جعل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الفيلسوف الانجليزي ( هاملتون ) يقول : « الالفاظ حصون المعاني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»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2-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تدعيم الاطروحة بحجج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أن اللغة تقدم للفكر القوالب التي تصاغ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فيها المعاني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-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اللغة وسيلة لإبراز الفكر من حيز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الكتمان الى حيز التصريح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-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اللغة عماد التفكير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وكشف الحقائق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-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اللغة تقدم للفكر تعاريف جاهزة ،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وتزود المفكر بصيغ وتعابير معروفة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-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اللغة اداة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لوصف الاشياء حتى لا تتادخل مع غيرها</w:t>
      </w:r>
      <w:r w:rsidRPr="002A6CAE">
        <w:rPr>
          <w:rFonts w:ascii="Tahoma" w:eastAsia="Times New Roman" w:hAnsi="Tahoma" w:cs="Tahoma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>3-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أ- عرض منطق الخصوم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يزعم معظم الفلاسفة الحدسانيون والرمزيون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من الادباء والفنانين وكذا الصوفية ، انه لا يوجد تناسب بين عالم الافكار وعالم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الالفاظ ، فالفكر اوسع من اللغة واسبق منها ، ويلزم عن ذلك ان ما يملكه الفرد من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افكار ومعان يفوق بكثير ما يملكه من الفاظٍ وكلمات ٍ ، مما يعني انه يمكن ان توجد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افكار خارج اطار اللغة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ويؤكد ذلك ، ان الانسان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كثيرا ما يدرك في ذهنه كما زاخرا من المعاني تتزاحم في ذهنه ، وفي المقابل لا يجد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الا الفاظا محدودة لا تكفي لبيان هذه المعاني . كما قد يفهم امرا من الامور ويكون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عنه فكرة واضحة بذهنه وهو لم يتكلم بعد ، فإذا شرع في التعبير عما حصل في ذهنه من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افكار عجز عن ذلك . كما ان الفكر فيض متصل من المعاني في تدفق مستمر لا تسعه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الالفاظ ، وهو نابض بالحياة والروح ، وهو " ديمومة " [2] لا تعرف الانقسام أو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التجزئة ، أما الفاظ اللغة فهي سلسلة من الاصوات منفصلة ، مجزأة ومتقطعة ، ولا يمكن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للمنفصل ان يعبر عن المتصل ، والنتيجة أن اللغة تجمد الفكر في قوالب جامدة فاقدة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للحيوية ، لذلك قيل : « الالفاظ قبور المعاني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»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>3-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ب نقد منطقهم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ان اسبقية الفكر على اللغة مجرد اسبقية منطقية لا زمنية ؛ فالانسان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يشعر أنه يفكر ويتكلم في آنٍ واحد . والواقع يبين ان التفكير يستحيل ان يتم بدون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لغة ؛ فكيف يمكن ان تمثل في الذهن تصورات لا اسم لها ؟ وكيف تتمايز الافكار فيما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بينها لولا اندراجها في قوالب لغوية ؟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III -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حل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المشكل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وهذا يعني انه لا يمكن للفكر ان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يتواجد دون لغة ، وان الرغبة في التفكير بدون لغة – كما يقول هيجل – هي محاولة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عديمة المعنى ، فاللغة هي التي تعطي للفكر وجوده الاسمى والاصح ، مما يؤدي بنا الى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القول ان الاطروحة السابقة اطروحة صحيحة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المقالة الخامسة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FF"/>
          <w:sz w:val="28"/>
          <w:szCs w:val="28"/>
          <w:rtl/>
          <w:lang w:eastAsia="fr-FR"/>
        </w:rPr>
        <w:t>هل الشعور كافٍ لمعرفة كل حياتنا النفسية ؟ جدلية</w:t>
      </w:r>
      <w:r w:rsidRPr="002A6CAE">
        <w:rPr>
          <w:rFonts w:ascii="&amp;quot" w:eastAsia="Times New Roman" w:hAnsi="&amp;quot" w:cs="Arial"/>
          <w:color w:val="0000FF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I –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طرح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المشكلة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ان التعقيد الذي تتميز به الحياة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النفسية ، جعلها تحظى باهتمام علماء النفس القدامى والمعاصرون ، فحاولوا دراستها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وتفسير الكثير من مظاهرها . فاعتقد البعض منهم ان الشعور هو الاداة الوحيدة التي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تمكننا من معرفة الحياة النفسية ، فهل يمكن التسليم بهذا الرأي ؟ او بمعنى آخر : هل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معرفتنا لحياتنا النفسية متوقفة على الشعور بها ؟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II –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محاولة حل المشكلة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>1-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أ- عرض الاطروحة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يذهب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انصارعلم النفس التقليدي من فلاسفة وعلماء ، الى الاعتقاد بأن الشعور هو أساس كل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معرفة نفسية ، فيكفي ان يحلل المرء شعوره ليتعرف بشكلٍ واضح على كل ما يحدث في ذاته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من احوال نفسية او ما يقوم به من افعال ، فالشعور والنفس مترادفان ، ومن ثـمّ فكل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نشاط نفسي شعوري ، وما لا نشعر به فهو ليس من انفسنا ، ولعل من ابرز المدافعين عن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هذا الموقف الفيلسوفان الفرنسيان " ديكارت " الذي يرى أنه : « لا توجد حياة أخرى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خارج النفس الا الحياة الفيزيولوجية » ، وكذلك " مين دو بيران " الذي يؤكد على أنه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: «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لا توجد واقعة يمكن القول عنها انها معلومة دون الشعور بها » . وهـذا كله يعني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ان الشعور هو اساس الحياة النفسية ، وهو الاداة الوحيدة لمعرفتها ، ولا وجود لما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يسمى بـ " اللاشعور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"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>1-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ب- الحجة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ويعتمد انصار هذا الموقف على حجة مستمدة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من " كوجيتو ديكارت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"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القائل : « أنا أفكر ، إذن أنا موجود » ، وهذا يعني ان الفكر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دليل الوجود ، وان النفس البشرية لا تنقطع عن التفكير الا اذا انعم وجودها ، وان كل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ما يحدث في الذات قابل للمعرفة ، والشعور قابل للمعرفة فهو موجود ، اما اللاشعور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فهو غير قابل للمعرفة ومن ثـمّ فهو غير موجود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اذن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لا وجود لحياة نفسية لا نشعر بها ، فلا نستطيع ان نقول عن الانسان السّوي انه يشعر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ببعض الاحوال ولا يشعر بأخرى مادامت الديمومة والاستمرار من خصائص الشعور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ثـم إن القول بوجود نشاط نفسي لا نشعر به معناه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وجود اللاشعور ، وهذا يتناقض مع حقيقة النفس القائمة على الشعور بها ، فلا يمكن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الجمع بين النقيضين الشعور واللاشعـور في نفسٍ واحدة ، بحيث لا يمكن تصور عقل لا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يعقل ونفس لا تشعر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lastRenderedPageBreak/>
        <w:t>وأخيرا ، لو كان اللاشعور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موجودا لكان قابلا للملاحظة ، لكننا لا نستطيع ملاحظته داخليا عن طريق الشعور ،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لأننا لا نشعر به ، ولا ملاحظته خارجيا لأنه نفسي ، وماهو نفسي باطني وذاتي . وهذا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يعني ان اللاشعور غير موجود ، وماهو موجود نقيضه وهو الشعور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>1-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جـ- النقد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ولكن الملاحظة ليست دليلا على وجود الاشياء ، حيث يمكن ان نستدل على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وجود الشئ من خلال آثاره ، فلا أحد يستطيع ملاحظة الجاذبية او التيار الكهربائي ،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ورغم ذلك فاثارهما تجعلنا لا ننكر وجودهما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ثم ان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التسليم بأن الشعورهو اساس الحياة النفسية وهو الاداة الوحيدة لمعرفتها ، معناه جعل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جزء من السلوك الانساني مبهما ومجهول الاسباب ، وفي ذلك تعطيل لمبدأ السببية ، الذي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هو اساس العلوم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>2-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أ- عرض نقيض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الاطروحة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بخلاف ما سبق ، يذهب الكثير من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انصار علم النفس المعاصر ، ان الشعور وحده ليس كافٍ لمعرفة كل خبايا النفس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ومكنوناتها ، كون الحياة النفسية ليست شعورية فقط ، لذلك فالانسان لا يستطيع – في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جميع الاحوال – ان يعي ويدرك اسباب سلوكه . ولقد دافع عن ذلك طبيب الاعصاب النمساوي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ومؤسس مدرسة التحليل النفسي " سيغموند فرويد " الذي يرى أن : « اللاشعور فرضية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لازمة ومشروعة .. مع وجود الادلة التي تثبت وجود اللاشعور » . فالشعور ليس هـو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النفس كلها ، بل هناك جزء هام لا نتفطن – عادة – الى وجوده رغم تأثيره المباشر على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سلوكاتنا وأفكارنا وانفعالاتنا</w:t>
      </w:r>
      <w:r w:rsidRPr="002A6CAE">
        <w:rPr>
          <w:rFonts w:ascii="Tahoma" w:eastAsia="Times New Roman" w:hAnsi="Tahoma" w:cs="Tahoma"/>
          <w:color w:val="000000"/>
          <w:sz w:val="28"/>
          <w:szCs w:val="28"/>
          <w:lang w:eastAsia="fr-FR"/>
        </w:rPr>
        <w:t xml:space="preserve"> ..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>2-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ب- الحجة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وما يؤكد ذلك ، أن معطيات الشعور ناقصة ولا يمكنه أن يعطي لنا معرفة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كافية لكل ما يجري في حياتنا النفسية ، بحيث لا نستطيع من خلاله ان نعرف الكثير من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أسباب المظاهرالسلوكية كالاحلام والنسيان وهفوات اللسان وزلات الاقلام .. فتلك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المظاهر اللاشعورية لا يمكن معرفتها بمنهج الاستبطان ( التأمل الباطني ) القائم على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الشعور ، بل نستدل على وجودها من خلال اثارها على السلوك . كما أثبت الطب النفسي أن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الكثير من الامراض والعقد والاضطرابات النفسية يمكن علاجها بالرجوع الى الخبرات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والاحداث ( كالصدمات والرغبات والغرائز .. ) المكبوتة في اللاشعور</w:t>
      </w:r>
      <w:r w:rsidRPr="002A6CAE">
        <w:rPr>
          <w:rFonts w:ascii="Tahoma" w:eastAsia="Times New Roman" w:hAnsi="Tahoma" w:cs="Tahoma"/>
          <w:color w:val="000000"/>
          <w:sz w:val="28"/>
          <w:szCs w:val="28"/>
          <w:lang w:eastAsia="fr-FR"/>
        </w:rPr>
        <w:t>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>2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جـ - النقد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لا شك ان مدرسة التحليل النفسي قد أبانت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فعالية اللاشعور في الحياة النفسية ، لكن اللاشعور يبقى مجرد فرضية قد تصلح لتفسير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بعض السلوكات ، غير أن المدرسة النفسية جعلتها حقيقة مؤكدة ، مما جعلها تحول مركز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الثقل في الحياة النفسية من الشعور الى اللاشعور ، الامر الذي يجعل الانسان اشبه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بالحيوان مسيّر بجملة من الغرائز والميول المكبوتة في اللاشعور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>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3-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التركيب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وهكذا يتجلى بوضوح ، أن الحياة النفسية كيان معقد يتداخل فيه ماهو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شعوري بما هو لاشعوري ، أي انها بنية مركبة من الشعور واللاشعور ، فالشعور يمكننا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من فهم الجانب الواعي من الحياة النفسية ، واللاشعور يمكننا من فهم الجانب اللاواعي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منها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III–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حل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المشكلة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وهكذا يتضح ، أن الانسان يعيش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حياة نفسية ذات جانبين : جانب شعوري يُمكِننا ادراكه والاطلاع عليه من خلال الشعور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، وجانب لاشعوري لا يمكن الكشف عنه الا من خلال التحليل النفسي ، مما يجعلنا نقول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أن الشعور وحده غير كافٍ لمعرفة كل ما يجري في حيتنا النفسية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المقالة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السادسة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>:</w:t>
      </w:r>
      <w:r w:rsidRPr="002A6CAE">
        <w:rPr>
          <w:rFonts w:ascii="&amp;quot" w:eastAsia="Times New Roman" w:hAnsi="&amp;quot" w:cs="Arial"/>
          <w:color w:val="0000FF"/>
          <w:sz w:val="28"/>
          <w:szCs w:val="28"/>
          <w:rtl/>
          <w:lang w:eastAsia="fr-FR"/>
        </w:rPr>
        <w:t>هل الذاكرة ظاهرة</w:t>
      </w:r>
      <w:r w:rsidRPr="002A6CAE">
        <w:rPr>
          <w:rFonts w:ascii="&amp;quot" w:eastAsia="Times New Roman" w:hAnsi="&amp;quot" w:cs="Arial"/>
          <w:color w:val="0000FF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FF"/>
          <w:sz w:val="28"/>
          <w:szCs w:val="28"/>
          <w:rtl/>
          <w:lang w:eastAsia="fr-FR"/>
        </w:rPr>
        <w:t>اجتماعية أم بيولوجيةالطريقة : جدلية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I -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طرح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المشكل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اختلفت الطروحات والتفسيرات فيما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يتعلق بطبيعة الذاكرة وحفظ الذكريات . فاعتقد البعض ان الذاكرة ذات طبيعة اجتماعية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، وان الذكريات مجرد خبرات مشتركة بين افراد الجماعة الواحدة . واعتقد آخرون ان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الذاكرة مجرد وظيفة مادية من وظائف الدماغ ؛ الامر الذي يدعونا الى طرح المشكلة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التالية : هل الذاكرة ذات طابع اجتماعي أم مادي بيولوجي ؟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II-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محاولةحل المشكل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>1-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أ- عرض الاطروحة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أنصار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النظرية الاجتماعية : اساس الذاكرة هو المجتمع ؛ أي انها ظاهرة اجتماعية بالدرجة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الاولى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>1-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ب- الحجة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لأن – أصل كل ذكرى الادراك الحسي ،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والانسان حتى ولو كان منعزلا فانه عندما يدرك أمرا ويثبته في ذهنه فإنه يعطيه إسما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ليميزه عن المدركات السابقة ، وهو في ذلك يعتمد على اللغة ، واللغة ذات طابع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اجتماعي ، لذلك فالذكريات تحفظ بواسطة اشارات ورموز اللغة ، التي تُكتسب من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المجتمع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-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ان الفرد لا يعود الى الذاكرة ليسترجع ما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فيها من صور ، الا اذا دفعه الغير الى ذلك أو وجه اليه سؤالا ، فأنت مثلا لا تتذكر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مرحلة الابتدائي او المتوسط الا اذا رأيت زميلا لك شاركك تلك المرحلة ، او اذا وجه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اليك سؤالا حولها ، لذلك فإن معظم خبراتنا من طبيعة اجتماعية ، وهي تتعلق بالغير ،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ونسبة ماهو فردي فيها ضئيل ، يقول هالفاكس : " إنني في أغلب الاحيان حينما أتذكر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فإن الغير هو الذي يدفعني الى التذكر ... لأن ذاكرتي تساعد ذاكرته ، كما أن ذاكرته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تساعد ذاكرتي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"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lastRenderedPageBreak/>
        <w:t>ويقول : " ليس هناك ما يدعو للبحث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عن موضوع الذكريات وأين تحفظ إذ أنني أتذكرها من الخارج ... فالزمرة الاجتماعية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التي انتسب إليها هي التي تقدم إلي جميع الوسائل لإعادة بنائها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"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-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والانسان لكي يتعرف على ذكرياته ويحدد اطارها الزماني والمكاني ،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فإنه في الغالب يلجأ الى احداث اجتماعية ، فيقول مثلا ( حدث ذلك اثناء .... او قبل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....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 في المكان ..... وعليه فالذكريات بدون أطر اجتماعية تبقى صور غير محددة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وكأنها تخيلات ، يقول : ب . جاني : " لو كان الانسان وحيدا لما كانت له ذاكرة ولما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كان بحاجة إليها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"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>1-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ج- النقد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لو كانت الذاكرة ظاهرة اجتماعية بالاساس ،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فيلزم عن ذلك أن تكون ذكريات جميع الافراد المتواجدين داخل المجتمع الواحد متماثلة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، وهذا غير واقع . ثم ان الفرد حينما يتذكر ، لا يتذكر دائما ماضيه المشترك مع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الغير ، فقد يتذكر حوادث شخصية لا علاقة للغير بها ولم يطلب منه احد تذكرها ( كما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هو الحال في حالات العزلة عندما نتذكر بدافع مؤثر شخصي ) ، مما يعني وجود ذكريات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فردية خالصة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>2-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أ- عرض نقيض الاطروحة : النظرية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المادية : الذاكرة وظيفة مادية بالدرجة الاولى ، وترتبط بالنشاط العصبي ( الدماغ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)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>2-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ب- الحجة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لأن : - الذاكرة ترتبط بالدماغ ، واصابته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في منطقة ما تؤدي الى تلف الذكريات ( من ذلك الفقدان الكلي او الجزئي للذكريات في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بعض الحوادث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)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-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بعض امراض الذاكرة لها علاقة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بالاضطرابات التي تصيب الجملة العصبية عموما والدماغ على وجه الخصوص ، فالحبسة او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الافازيا ( التي هي من مظاهر فقدان الذاكرة ) سببها اصابة منطقة بروكا في قاعدة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التلفيف الثالث من الجهة الشمالية للدماغ ، أو بسبب نزيف دموي في الفص الجداري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الايمن من الجهة اليسرى للدماغ ، مثال ذلك الفتاة التي أصيبت برصاصة ادت الى نزيف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في الفص الجداري الايمن من الجهة اليسرى للدماغ ، فكانت لا تتعرف على الاشياء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الموضوعة في يدها اليسرى بعد تعصيب عينيها ، فهي تحوم حولها وتصفها دون ان تذكرها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بالاسم ، وتتعرف عليها مباشرة بعد وضعها في يدها اليمنى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يقول تين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Taine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: "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إن الدماغ وعاء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يستقبل ويختزن مختلف الذكريات " ، ويقول ريبو : " الذاكرة وظيفة بيولوجية بالماهية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"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>2-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ج- النقد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ان ما يفند مزاعم انصار النظرية المادية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هو ان فقدان الذاكرة لا يعود دائما الى اسباب عضوية (اصابات في الدماغ) فقد يكون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لأسباب نفسية ( صدمات نفسية ) ... ثم ان الذاكرة قائمة على عنصر الانتقاء سواء في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مرحلة التحصيل والتثبيت او في مرحلة الاسترجاع ، وهذا الانتقاء لا يمكن تفسيره الا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بالميل والاهتمام والرغبة والوعي والشعور بالموقف الذي يتطلب التذكر .. وهذه كلها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امور نفسية لا مادية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3-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التركيب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(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تجاوز الموقفين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)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ومنه يتبين ان الذاكرة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رغم انها تشترط اطر اجتماعية نسترجع فيها صور الذكريات ونحدد من خلالها اطارها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الزماني والمكاني ، بالاضافة الى سلامة الجملة العصبية والدماغ على وجه التحديد ،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الا انها تبقى احوال نفسية خالصة ، إنها ديمومة نفسية أي روح ، وتتحكم فيها مجموعة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من العوامل النفسية كالرغبات والميول والدوافع والشعور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الامثلة : إن قدرة الشاعر على حفظ الشعر اكبر من قدرة الرياضي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ومقدرة الرياضي في حفظ الأرقام والمسائل الرياضية اكبر من مقدرة الفيلسوف ... وهكذا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,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والفرد في حالة القلق والتعب يكون اقل قدرة على الحفظ , وهذا بالإضافة إلى السمات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الشخصية التي تؤثر إيجابا أو سلبا على القدرة على التعلم والتذكر كعامل السن ومستوى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الذكاء والخبرات السابقة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III-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حل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المشكل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>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وهكذا يتضح ان الذاكرة ذات طبيعة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معقدة ، يتداخل ويتشابك فيها ماهو مادي مع ماهو اجتماعي مع ماهو نفسي ، بحث لا يمكن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ان نهمل او نغلّب فيها عنصرا من هذه العناصر الثلاث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ملاحظة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يمكن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في التركيب الجمع بين الموقفين ، و ليس من الضروري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تجاوزهما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المقالة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السابعة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>:</w:t>
      </w:r>
      <w:r w:rsidRPr="002A6CAE">
        <w:rPr>
          <w:rFonts w:ascii="&amp;quot" w:eastAsia="Times New Roman" w:hAnsi="&amp;quot" w:cs="Arial"/>
          <w:color w:val="0000FF"/>
          <w:sz w:val="28"/>
          <w:szCs w:val="28"/>
          <w:rtl/>
          <w:lang w:eastAsia="fr-FR"/>
        </w:rPr>
        <w:t>هل يمكن القول ان</w:t>
      </w:r>
      <w:r w:rsidRPr="002A6CAE">
        <w:rPr>
          <w:rFonts w:ascii="&amp;quot" w:eastAsia="Times New Roman" w:hAnsi="&amp;quot" w:cs="Arial"/>
          <w:color w:val="0000FF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FF"/>
          <w:sz w:val="28"/>
          <w:szCs w:val="28"/>
          <w:rtl/>
          <w:lang w:eastAsia="fr-FR"/>
        </w:rPr>
        <w:t>العقل هو اساس القيمة الاخلاقية ؟ جدلية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I -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طرح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المشكلة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تعد مشكلة أساس القيمة الخلقية من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أقدم المشكلات في الفلسفة الاخلاقية وأكثرها إثارة للجدل ؛ إذ تباينت حولها الاراء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واختلفت المواقف ، ومن تلك المواقف الموقف العقلي الذي فسر أساس القيمة الاخلاقية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بإرجاعها الى العقل ؛ فهل فعلا يمكن تأسيس القيم الاخلاقية على العقل وحده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؟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II –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محاولة حل المشكلة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1-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أ – عرض الاطروحة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يرى البعض ، أن مايميز الانسان – عن الكائنات الاخرى - هو العقل ،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لذلك فهو المقياس الذي نحكم به على الاشياء وعلى سلوكنا وعلى القيم جميعا ، أي أن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أساس الحكم على الافعال و السلوكات وإضفاء طابع اخلاقي عليها هو العقل ، وعليه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أٌعتبر المصدر لكل قيمة خلقية . وقد دافع عن هذا الرأي أفلاطون قديما والمعتزلة في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lastRenderedPageBreak/>
        <w:t>العصر الاسلامي وكانط في العصر الحديث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1-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ب – الحجة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ويؤكد ذلك أن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(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أفلاطون 428 ق م – 347 ق م ) قسم أفعال الناس تبعا لتقسيم المجتمع ، فإذا كان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المجتمع ينقسم الى ثلاث طبقات هي طبقة الحكماء وطبقة الجنود وطبقة العبيد ، فإن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الافعال – تبعا لذلك – تنقسم الى ثلاثة قوى تحكمها ثلاث فضائل : القوة العاقلة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(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تقابل طبقة الحكماء ) وفضيلتها الحكمة والقوة الغضبية ( طبقة الجنود ) وفضيلتها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الشجاعة والقوة الشهوانية ( العبيد ) وفضيلتها العفة ، والحكمة هي رأس الفضائل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لأنها تحد من طغيان القوتين الغضبية والشهوانية ، ولا يكون الانسان حكيما الا اذا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خضعت القوة الشهوانية والقوة الغضبية للقوة العاقلة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-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 عند المعتزلة ، فالعقل يدرك ما في الافعال من حسن او قبح ، أي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ان بإمكان العقل ادراك قيم الافعال والتمييز فيها بين ما هو حسن مستحسن وماهو قبيح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مستهجن ، وذلك حتى قبل مجيئ الشرع ، لأن الشرع مجرد مخبر لما يدركه العقل ، بدليل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ان العقلاء في الجاهلية كانوا يستحسنون افعالا كاصدق والعدل والامانة والوفاء ،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ويستقبحون أخرى كالكذب والظلم والخيانة والغدر .. وان الانسان مكلف في كل زمان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ومكان ولولا القدرة على التمييز لسقطت مسؤولية العباد امام التكليف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-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والعقل عند ( كانط 1724 – 1804 ) الوسيلة التي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يميز به الإنسان بين الخير والشر، وهوالمشرّع ُ لمختلف القوانين والقواعد الأخلاقية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التي تتصف بالكلية والشمولية ، معتبراً الإرادة الخيرة القائمة على اساس الواجب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الركيزة الأساسية للفعل لأن الانسان بعقله ينجز نوعين من الاوامر : أوامر شرطية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مقيدة ( مثل : كن صادقا ليحبك الناس ) ، وأوامر قطعية مطلقة ( مثال : كن صادقا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)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،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فالاوامر الاولى ليس لها أي قيمة اخلاقية حقيقية ، فهي تحقق اخلاق منفعة ، وتتخذ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الاخلاق لا كغاية في ذاتها ، وانما كوسيلة لتحقيق غاية . اما الاوامر الثاني فهي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اساس الاخلاق ، لانها لا تهدف الى تحقيق أي غاية او منفعة ، بل تسعى الى انجاز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الواجب الاخلاقي على انه واجب فقط بصرف النظر عن النتائج التي تحصل منه لذلك يقول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: «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إن الفعل الذي يتسم بالخيرية الخلقية فعل نقي خالص , وكأنما هو قد هبط من السماء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»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1-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جـ - النقد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لكن التصور الذي قدمه العقليون لأساس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القيمة الاخلاقية تصور بعيد عن الواقع الانساني ، فالعقل اولا قاصر واحكامه متناقضة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، فما يحكم عليه هذا بأنه خير يحكم عليه ذاك بأنه شر فاذا كان العقل قسمة مشتركة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بين الناس فلماذا تختلف القيم الاخلاقية بينهم إذن ؟ . كما يهمل هذا التصور الطبيعة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البشرية ، فالانسان ليس ملاكا يتصرف وفق احكام العقل ، بل هو ايضا كائن له مطالب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حيوية يسعى الى اشباعها ، والتي لها تأثير في تصور الفعل . واخيرا أن الأخلاق عند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كانط هي أخلاق متعالية مثالية لا يمكن تجسيدها على ارض الواقع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2-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أ – عرض نقيض الاطروحة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وخلافا لما سبق ، يرى البعض الآخر أن العقل ليس هو الاساس الوحيد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للقيم الاخلاقية ، باعتبار ان القيمة الخلقية للأفعال الإنسانية متوقفة على نتائجها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وأثارها الايجابية أي ما تحصله من لذة ومنفعة وما تتجنبه من الم ومضرة ، وقد تتوقف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القيم الاخلاقية على ما هو سائد في المجتمع من عادات وتقاليد واعراف وقوانين ،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فتكون بذلك صدى لهذه الاطر الاجتماعية ، وقد يتوقف – في الاخير - معيار الحكم على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قيم الافعال من خير ( حسن ) او شر ( قبح ) على الارادة الالهية او الشرع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2-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ب – الحجة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وما يثبت ذلك ، ان القيم الاخلاقية ماهي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الا مسألة حسابية لنتائج الفعل ، وهذه النتائج لا تخرج عن تحصيل اللذات والمنافع ؛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فما يحفز الانسان الى الفعل هو دائما رغبته في تحصيل لذة او منفعة لأن ذلك يتوافق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مع الطبيعة الانسانية فالانسان بطبعة يميل الى اللذة والمنفعة ويتجنب الالم والضرر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، وهو يٌقدم على الفعل كلما اقترن بلذة او منفعة ، ويحجم عنه اذا اقترن بألم او ضرر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، فاللذة والمنفعة هما غاية الوجود ومقياس أي عمل أخلاقي ، وهما الخير الاسمى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والالم والضرر هماالشر الاقصى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-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ومن ناحية أخرى ،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فإن القيم الأخلاقية بمختلف أنواعها وأشكالها سببها المجتمع , وما سلوك الأفراد في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حياتهم اليومية إلا انعكاس للضمير الجمعي الذي يُهيمن على كل فرد في المجتمع . أي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ان معيار تقويم الافعال اساسه المجتمع ، والناس تصدر احكامها بالاعتماد عليه ،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فمثلا الطفل حينما يولد لا تكون لديه فكرة عن الخير او الشر ، فينشأ في مجتمع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–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يتعهده بالتربية والتثقيف – يجد فيه الناس تستحسن افعالا وتستقبح أخرى ، فيأخذ هذا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المقياس عنهم ، فيستحسن ما يستحسنه الناس ، ويستقبح ما يستقبحونه ، فإن هواستقبح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مثلا الجريمة فلأن المجتمع كله يستقبحها ، ومن ثمّ يدرك ان كل ما يوافق قواعد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السلوك الاجتماعي فهو خير وكل ما يخالفها فهو شر . والنتيجة ان القيم الاخلاقية من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صنع المجتمع لا الفرد ، وما على هذا الفرد الا ان يذعن لها طوعا اوكرها ، الامر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الذي جعل دوركايم ( 1858 – 1917 ) يقول : « اذا تكلم ضميرنا فإن المجتمع هو الذي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يتكلم فينا » ، وكذلك : « ان المجتمع هو النموذج والمصدر لكل سلطة اخلاقية ، وأي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فعل لا يقره المجتمع بأنه اخلاقي ، لا يكسب فاعله أي قدر من الهيبة او النفوذ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»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-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ومن ناحية ثالثة ، ان معيار الحكم على قيم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الافعال من خير او شر يرتد الى الارادة الالهية او الشرع . فـنحن – حسب (إبن حزم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الاندلسي 374هـ - 456 هـ ) – نستند الى الدين في تقويم الافعال الخلقية وفق قيم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العمل بالخير والفضيلة والانتهاء عن الشر والرذيلة ، ولا وجود لشيئ حسنا لذاته او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قبيحا لذاته ، ولكن الشرع قرر ذلك ، فما سمّاه الله حسنا فهو حسن وما سمّاه قبيحا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فهو قبيح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كما ان الافعال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حسنة او قبيحة – حسب ما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 xml:space="preserve">يذهب اليه الاشاعرة – بالامر او النهي الالهي ، فما امر به الله فهو خير وما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lastRenderedPageBreak/>
        <w:t>نهى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عنه فهو شر ، أي ان الاوامر الالهية هي التي تضفي صفة الخير على الافعال او تنفيها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عنها ، ولذلك – مثلا – الصدق ليس خيرا لذاته ولا الكذب شرا لذاته ، ولن الشرع قرر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ذلك . والعقل عاجز عن ادراك قيم الافعال والتمييز فيها بين الحسن والقبح ، وليس له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مجال الا اتباع ما اثبته الشرع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2-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جـ - النقد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ولكن النفعيون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لا يميزون بين الثابت والمتغير ولا بين النسبي والمطلق لأن القيم الاخلاقية قيم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ثابتة ومطلقة ، والاخذ باللذة والمنفعة كمقياس لها يجعلها متغيرة ونسبية ، فيصبح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الفعل الواحد خيرا وشرا في آن واحد ، خيرا عند هذا اذا حقق له لذة او منفعة ، وشرا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عند ذاك اذا لم يحقق أيًّا منهما . ثم ان المنافع متعارضة ، فما ينفعني قد لا ينفع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غيري بالضرورة ، وأخيرا فان ربط الاخلاق باللذة والمنفعة يحط من قيمة الاخلاق و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الانسان معاً ؛ فتصبح الاخلاق مجرد وسيلة لتحقيق غايات كما يصبح الانسان في مستوى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واحد مع الحيوان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ثم ان المدرسة الاجتماعية تبالغ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كثيرا في تقدير المجتمع والاعلاء من شأنه ، وفي المقابل تقلل او تعدم اهمية الفرد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ودوره في صنع الاخلاق ، والتاريخ يثبت ان افرادا ( انبياء ، مصلحين ) كانوا مصدرا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لقيم اخلاقية ساعدت المجتمعات على النهوض والتقدم . ومن جهة ثانية ، فالواقع يثبت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ان القيم الاخلاقية تتباين حتى داخل المجتمع الواحد ، وكذا اختلافها من عصر الى آخر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، ولو كان المجتع مصدرا للاخلاق لكانت ثابتة فيه ولزال الاختلاف بين افراد المجتمع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الواحد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وبالنسبة للنزعة الدينية فإنه لا يجوز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الخلط بين مجالين من الاحكام : - احكام شرعية حيث الحلال والحرام ، وهي متغيرة وفق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مقاصد الشريعة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-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واحكام اخلاقية حيث الخير والشر او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الحسن والقبح ، وهي ثابتة في كل زمان ومكان . مثلا : الكل يتفق على ان الكذب شر ،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اما الاستثناء كجواز الكذب في الحرب او من اجل انقاذ برئ ( بقصد حفظ النفس الذي هو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من مقاصد الشريعة ) فلا يجعل من الكذب خيراً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3 –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التركيب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إن الانسان في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كينونته متعدد الابعاد ؛ فهو اضافة الى كونه كائن عاقل فإنه كائن بيولوجي أيضا لا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يتواجد الا ضمن الجماعة التي تؤمن بمعتقد خاص ، وهذه الابعاد كلها لها تأثير في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تصور الانسان للفعل الاخلاقي وكيفية الحكم عليه . فقد يتصور الانسان أخلاقية الفعل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بمقتضئ ما يحكم به علقه ، أو بمقتضى ما يهدف الى تحصيله من وراء الفعل ، أو بمقتضى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العرف الاجتماعي أو وفق معتقداته التي يؤمن بها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III–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حل المشكلة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وهكذا يتضح أن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أسس القيم الاخلاقية مختلفة ومتعددة ، وهذا التعدد والاختلاف يعود في جوهره الى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تباين وجهات النظر بين الفلاسفة الذين نظر كل واحدا منهم الى المشكلة من زاوية خاصة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، أي زاوية المذهب او الاتجاه الذي ينتمي اليه . والى تعدد ابعاد الانسان ، لذلك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جاز القول ان العقل ليس الاساس الوحيد للقيم الاخلاقية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ملاحظة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يمكن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الاكتفاء في نقيض الاطروحة برأي واحد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المقالة الثامنة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FF"/>
          <w:sz w:val="28"/>
          <w:szCs w:val="28"/>
          <w:rtl/>
          <w:lang w:eastAsia="fr-FR"/>
        </w:rPr>
        <w:t>هل يمكن اعتبار القوة وسيلة مشروعة لنيل الحقوق ؟ الطريقة</w:t>
      </w:r>
      <w:r w:rsidRPr="002A6CAE">
        <w:rPr>
          <w:rFonts w:ascii="&amp;quot" w:eastAsia="Times New Roman" w:hAnsi="&amp;quot" w:cs="Arial"/>
          <w:color w:val="0000FF"/>
          <w:sz w:val="28"/>
          <w:szCs w:val="28"/>
          <w:lang w:eastAsia="fr-FR"/>
        </w:rPr>
        <w:t xml:space="preserve"> : </w:t>
      </w:r>
      <w:r w:rsidRPr="002A6CAE">
        <w:rPr>
          <w:rFonts w:ascii="&amp;quot" w:eastAsia="Times New Roman" w:hAnsi="&amp;quot" w:cs="Arial"/>
          <w:color w:val="0000FF"/>
          <w:sz w:val="28"/>
          <w:szCs w:val="28"/>
          <w:rtl/>
          <w:lang w:eastAsia="fr-FR"/>
        </w:rPr>
        <w:t>جدلية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طرح المشكلة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إن العدالة مبدأ أخلاقي سامي ، سعت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المجتمعات قديمها وحديثها الى جعلها واقعا ملموسا بين افرداها ، ولا يمكن ان يحصل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ذلك الا اذا أُعطي كل ذي حق حقه ، والحق هو الشيئ الثابت الذي لا يجوز إنكاره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طبيعيا كان او اجتماعيا او اخلاقيا . الا ان المفكرين والفلاسفة اختلفوا في الوسائل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التي تمكننا من نيل هذه الحقوق ، فاعتقد البعض منهم بأن القوة وسيلة مشروعة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لتحقيقها ، فهل يمكن اعتبار القوة – حقيقة – آداة مشروعة لنيل الحقوق ؟ بمعنى : هل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يمكن تأسيس الحقوق على أساس القوة ؟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FF0000"/>
          <w:sz w:val="28"/>
          <w:szCs w:val="28"/>
          <w:u w:val="single"/>
          <w:rtl/>
          <w:lang w:eastAsia="fr-FR"/>
        </w:rPr>
        <w:t>محاولة حل المشكلة</w:t>
      </w:r>
      <w:r w:rsidRPr="002A6CAE">
        <w:rPr>
          <w:rFonts w:ascii="&amp;quot" w:eastAsia="Times New Roman" w:hAnsi="&amp;quot" w:cs="Arial"/>
          <w:color w:val="FF0000"/>
          <w:sz w:val="28"/>
          <w:szCs w:val="28"/>
          <w:u w:val="single"/>
          <w:lang w:eastAsia="fr-FR"/>
        </w:rPr>
        <w:t xml:space="preserve"> : 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FF0000"/>
          <w:sz w:val="28"/>
          <w:szCs w:val="28"/>
          <w:u w:val="single"/>
          <w:lang w:eastAsia="fr-FR"/>
        </w:rPr>
        <w:t>1-</w:t>
      </w:r>
      <w:r w:rsidRPr="002A6CAE">
        <w:rPr>
          <w:rFonts w:ascii="&amp;quot" w:eastAsia="Times New Roman" w:hAnsi="&amp;quot" w:cs="Arial"/>
          <w:color w:val="FF0000"/>
          <w:sz w:val="28"/>
          <w:szCs w:val="28"/>
          <w:u w:val="single"/>
          <w:rtl/>
          <w:lang w:eastAsia="fr-FR"/>
        </w:rPr>
        <w:t>أ- الاطروحة</w:t>
      </w:r>
      <w:r w:rsidRPr="002A6CAE">
        <w:rPr>
          <w:rFonts w:ascii="&amp;quot" w:eastAsia="Times New Roman" w:hAnsi="&amp;quot" w:cs="Arial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لقد ذهب فريق من الفلاسفة الى اعتبار القوة آداة مشروعة لنيل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الحقوق ، واساس سليما يمكن ان تقوم عليه هذه الحقوق ، ونجد من بين هؤلاء المفكر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الايطالي " ميكيافيلي " الذي يرى أن : « الغاية تبرر الوسيلة » ، حتى وان كانت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الوسيلة لا اخلاقية ، فإذا كان الانتصار ومن ثـمّ نيل الحقوق هو ضالة الحاكم وهدفه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، فلابد من استعمال القوة اذا كان الامر يستدعي ذلك . اما الفيلسوف الانجليزي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"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توماس هوبز " فيرى ان القوي هو الذي يحدد الخير والشر . بينما الفيلسوف الهولندي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"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سبينوزا " يرى : « أن كل فرد يملك من الحق بمقدار ما يملك من القوة » كما أشاد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الفيلسوف الالماني " نيتشه " بإرادة القوة حلى حساب الضعفاء . ونجد – في الاخير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–.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الفيلسوف الالماني المادي " كارل ماركس " الذي يذهب الى ان الحقوق ماهي الا مظهرا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لقوة الطبقة المسيطرة اجتماعيا والمهيمنة اقتصاديا . وعليه فالقوة – حسب هؤلاء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–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آداة مشروعة بل وضرورية لنيل الحقوق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FF0000"/>
          <w:sz w:val="28"/>
          <w:szCs w:val="28"/>
          <w:u w:val="single"/>
          <w:lang w:eastAsia="fr-FR"/>
        </w:rPr>
        <w:t>1-</w:t>
      </w:r>
      <w:r w:rsidRPr="002A6CAE">
        <w:rPr>
          <w:rFonts w:ascii="&amp;quot" w:eastAsia="Times New Roman" w:hAnsi="&amp;quot" w:cs="Arial"/>
          <w:color w:val="FF0000"/>
          <w:sz w:val="28"/>
          <w:szCs w:val="28"/>
          <w:u w:val="single"/>
          <w:rtl/>
          <w:lang w:eastAsia="fr-FR"/>
        </w:rPr>
        <w:t>ب- الحجة</w:t>
      </w:r>
      <w:r w:rsidRPr="002A6CAE">
        <w:rPr>
          <w:rFonts w:ascii="&amp;quot" w:eastAsia="Times New Roman" w:hAnsi="&amp;quot" w:cs="Arial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وما يؤكد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مشروعية القوة كوسيلة لاكتساب الحقوق هو تاريخ المجتمعات الانسانية نفسه ؛ إذ يثبت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بأن كثيرا من الحقوق وجدت بفضل استخدام القوة ، فقيام النزاعات والثورات انتهت في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معظمها بتأسيس الكثير من الحقوق ، التي صارت فيما بعد موضع اعتراف من طرف الجميع ،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 xml:space="preserve">مثال ذلك أن الكثير من الشعوب المستعمرة استردت حريتها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lastRenderedPageBreak/>
        <w:t>– كحق طبيعي – بفعل الثورة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المسلحة أي القوة العسكرية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كما ان المجتمع الدولي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حاليا يثبت بأن الدول التي تتمتع بحق النقض ( الفيتو) في مجلس الامن هي الدول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القوية اقتصاديا واجتماعيا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FF0000"/>
          <w:sz w:val="28"/>
          <w:szCs w:val="28"/>
          <w:u w:val="single"/>
          <w:lang w:eastAsia="fr-FR"/>
        </w:rPr>
        <w:t>1-</w:t>
      </w:r>
      <w:r w:rsidRPr="002A6CAE">
        <w:rPr>
          <w:rFonts w:ascii="&amp;quot" w:eastAsia="Times New Roman" w:hAnsi="&amp;quot" w:cs="Arial"/>
          <w:color w:val="FF0000"/>
          <w:sz w:val="28"/>
          <w:szCs w:val="28"/>
          <w:u w:val="single"/>
          <w:rtl/>
          <w:lang w:eastAsia="fr-FR"/>
        </w:rPr>
        <w:t>جـ- النقد</w:t>
      </w:r>
      <w:r w:rsidRPr="002A6CAE">
        <w:rPr>
          <w:rFonts w:ascii="&amp;quot" w:eastAsia="Times New Roman" w:hAnsi="&amp;quot" w:cs="Arial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لا ننكر ان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بعض الحقوق تـمّ نيلها عن طريق القوة ، لكن ذلك لا يدعونا الى التسليم أنها – أي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القوة – وسيلة مشروعة للحصول على جميع الحقوق ، لأن ذلك يؤدي الى انتشار قانون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الغاب فيأكل بموجبه القوي الضعيف ، وبالتالي تفسد الحياة الاجتماعية وتهدر الكثير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من الحقوق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اضافة الى ذلك فالقوة امر نسبي أي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متغير ، فالقوي اليوم ضعيف غداً والعكس صحيح ، ولأجل ذلك فإن الحق الذي يتأسس على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القوة يزول بزوالها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 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FF0000"/>
          <w:sz w:val="28"/>
          <w:szCs w:val="28"/>
          <w:u w:val="single"/>
          <w:lang w:eastAsia="fr-FR"/>
        </w:rPr>
        <w:t>2-</w:t>
      </w:r>
      <w:r w:rsidRPr="002A6CAE">
        <w:rPr>
          <w:rFonts w:ascii="&amp;quot" w:eastAsia="Times New Roman" w:hAnsi="&amp;quot" w:cs="Arial"/>
          <w:color w:val="FF0000"/>
          <w:sz w:val="28"/>
          <w:szCs w:val="28"/>
          <w:u w:val="single"/>
          <w:rtl/>
          <w:lang w:eastAsia="fr-FR"/>
        </w:rPr>
        <w:t>أ</w:t>
      </w:r>
      <w:r w:rsidRPr="002A6CAE">
        <w:rPr>
          <w:rFonts w:ascii="&amp;quot" w:eastAsia="Times New Roman" w:hAnsi="&amp;quot" w:cs="Arial"/>
          <w:color w:val="FF0000"/>
          <w:sz w:val="28"/>
          <w:szCs w:val="28"/>
          <w:u w:val="single"/>
          <w:lang w:eastAsia="fr-FR"/>
        </w:rPr>
        <w:t xml:space="preserve">- </w:t>
      </w:r>
      <w:r w:rsidRPr="002A6CAE">
        <w:rPr>
          <w:rFonts w:ascii="&amp;quot" w:eastAsia="Times New Roman" w:hAnsi="&amp;quot" w:cs="Arial"/>
          <w:color w:val="FF0000"/>
          <w:sz w:val="28"/>
          <w:szCs w:val="28"/>
          <w:u w:val="single"/>
          <w:rtl/>
          <w:lang w:eastAsia="fr-FR"/>
        </w:rPr>
        <w:t>نقيض الاطروحة</w:t>
      </w:r>
      <w:r w:rsidRPr="002A6CAE">
        <w:rPr>
          <w:rFonts w:ascii="&amp;quot" w:eastAsia="Times New Roman" w:hAnsi="&amp;quot" w:cs="Arial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خلافا للموقف السابق ،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يذهب فريق من الفلاسفة الى الاعتقاد أن القوة لا يمكن ان تعتبر وسيلة سليمة ومشروعة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لنيل الحقوق ، ولا ينبغي بأي حال من الاحول ان تكون اساسا للحقوق . و الذين يدافعون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عن هذه الوجهة من النظر الفيلسوف الفرنسي " جان جاك روسو " الذي يقول : « إن القوة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سلطة مادية ، ولا أرى بتاتا كيف تنجم الاخلاقية من نتائجها » ، فالقوة بهذا المعنى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لا يمكن ان تصنع الحق ، ولعل هذه ما ذهب اليه الزعيم الهندي " غاندي " عندما بـيّـن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أن استخدام القوة في سبيل نيل الحقوق ماهو سوى مجرد فلسفة مادية لا اخلاقية ، حيث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يقول : « اننا سوف نكسب معركتنا لا بمقدار ما نقتل من خصوم ، ولكن بمدار ما نقتل في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نفوسنا الرغبة في القتل » . وعلى هذا الاساس فالقوة غير مشروعة في نيل الحقوق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 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FF0000"/>
          <w:sz w:val="28"/>
          <w:szCs w:val="28"/>
          <w:u w:val="single"/>
          <w:lang w:eastAsia="fr-FR"/>
        </w:rPr>
        <w:t>2-</w:t>
      </w:r>
      <w:r w:rsidRPr="002A6CAE">
        <w:rPr>
          <w:rFonts w:ascii="&amp;quot" w:eastAsia="Times New Roman" w:hAnsi="&amp;quot" w:cs="Arial"/>
          <w:color w:val="FF0000"/>
          <w:sz w:val="28"/>
          <w:szCs w:val="28"/>
          <w:u w:val="single"/>
          <w:rtl/>
          <w:lang w:eastAsia="fr-FR"/>
        </w:rPr>
        <w:t>ب – الحجة</w:t>
      </w:r>
      <w:r w:rsidRPr="002A6CAE">
        <w:rPr>
          <w:rFonts w:ascii="&amp;quot" w:eastAsia="Times New Roman" w:hAnsi="&amp;quot" w:cs="Arial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لأنه من التناقض الحصول على حقوق تمتاز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بأنها اخلاقية بوسائل لا اخلاقية " القوة " ، فالحقوق من القيم التي تتأسس علها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العدالة ، وعليه فالعدل والحق من المبادئ الاخلاقية ومن ثـمّ لا يجوز تحقيقهما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بوسائل لا اخلاقية ، لأن أخلاقية الغاية تفرض بالضرورة اخلاقية الوسيلة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 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كما ان ثبات الكثير من الحقوق يستبعد تأسيسها على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القوة او الاعتماد عليها في تحصيلها ، لأنها متغيرة ، وكل ما تأسس على متغير كان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متغيرا بالضرورة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ثم ان تاريخ المجتمعات يوكد – من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جهة أخرى – أن نسبة كبيرة من الحقوق التي يتمتع بها الافراد ، لم يعتمد على القوة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في نيلها وتحصيلها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FF0000"/>
          <w:sz w:val="28"/>
          <w:szCs w:val="28"/>
          <w:u w:val="single"/>
          <w:lang w:eastAsia="fr-FR"/>
        </w:rPr>
        <w:t xml:space="preserve">2- </w:t>
      </w:r>
      <w:r w:rsidRPr="002A6CAE">
        <w:rPr>
          <w:rFonts w:ascii="&amp;quot" w:eastAsia="Times New Roman" w:hAnsi="&amp;quot" w:cs="Arial"/>
          <w:color w:val="FF0000"/>
          <w:sz w:val="28"/>
          <w:szCs w:val="28"/>
          <w:u w:val="single"/>
          <w:rtl/>
          <w:lang w:eastAsia="fr-FR"/>
        </w:rPr>
        <w:t>النقد</w:t>
      </w:r>
      <w:r w:rsidRPr="002A6CAE">
        <w:rPr>
          <w:rFonts w:ascii="&amp;quot" w:eastAsia="Times New Roman" w:hAnsi="&amp;quot" w:cs="Arial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ولكن القول ان القوة ليست مشروعة في نيل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الحقوق ، لا يمنع من كونها وسيلة مشروعة للدفاع عن هذه الحقوق ضد مغتصبيها ، او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للمطالبة بها ان اقتضت الضرورة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 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FF0000"/>
          <w:sz w:val="28"/>
          <w:szCs w:val="28"/>
          <w:u w:val="single"/>
          <w:lang w:eastAsia="fr-FR"/>
        </w:rPr>
        <w:t xml:space="preserve">3- </w:t>
      </w:r>
      <w:r w:rsidRPr="002A6CAE">
        <w:rPr>
          <w:rFonts w:ascii="&amp;quot" w:eastAsia="Times New Roman" w:hAnsi="&amp;quot" w:cs="Arial"/>
          <w:color w:val="FF0000"/>
          <w:sz w:val="28"/>
          <w:szCs w:val="28"/>
          <w:u w:val="single"/>
          <w:rtl/>
          <w:lang w:eastAsia="fr-FR"/>
        </w:rPr>
        <w:t>التركيب</w:t>
      </w:r>
      <w:r w:rsidRPr="002A6CAE">
        <w:rPr>
          <w:rFonts w:ascii="&amp;quot" w:eastAsia="Times New Roman" w:hAnsi="&amp;quot" w:cs="Arial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ان الحقوق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-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من حيث هي مكاسب مادية ومعنوية يتمتع بها الافراد يخولها لهم القانون وتفرضها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الاعراف – لا يمكن ارجاعا الى اساس واحد نظرا لتعدد اسسها ، فمنها ما يتأسس على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طبيعة الانسان ذاتها ، ومنها ما يتأسس على اساس اجتماعي من حيث ان المجتمع هو الذي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يمنحها لأفراده ، ومنها ما يتأسس على ايماننا الباطني بها واحترامنا لها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FF0000"/>
          <w:sz w:val="28"/>
          <w:szCs w:val="28"/>
          <w:u w:val="single"/>
          <w:rtl/>
          <w:lang w:eastAsia="fr-FR"/>
        </w:rPr>
        <w:t>حل المشكلة</w:t>
      </w:r>
      <w:r w:rsidRPr="002A6CAE">
        <w:rPr>
          <w:rFonts w:ascii="&amp;quot" w:eastAsia="Times New Roman" w:hAnsi="&amp;quot" w:cs="Arial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وهكذا يتضح انه لا يمكن اعتبار القوة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اساسا سليما للحقوق ، ولا وسيلة مشروعة لنيلها ، وإن كان ذلك لا يمنعنا من اللجوء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الى القوة للدفاع عن الحقوق او المطالبة بها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 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المقالة التاسعة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>:</w:t>
      </w:r>
      <w:r w:rsidRPr="002A6CAE">
        <w:rPr>
          <w:rFonts w:ascii="&amp;quot" w:eastAsia="Times New Roman" w:hAnsi="&amp;quot" w:cs="Arial"/>
          <w:color w:val="0000FF"/>
          <w:sz w:val="28"/>
          <w:szCs w:val="28"/>
          <w:rtl/>
          <w:lang w:eastAsia="fr-FR"/>
        </w:rPr>
        <w:t>هل تتأسس العدالة الاجتماعية على المساواة أم على</w:t>
      </w:r>
      <w:r w:rsidRPr="002A6CAE">
        <w:rPr>
          <w:rFonts w:ascii="&amp;quot" w:eastAsia="Times New Roman" w:hAnsi="&amp;quot" w:cs="Arial"/>
          <w:color w:val="0000FF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FF"/>
          <w:sz w:val="28"/>
          <w:szCs w:val="28"/>
          <w:rtl/>
          <w:lang w:eastAsia="fr-FR"/>
        </w:rPr>
        <w:t>التفاوت ؟ جدلية</w:t>
      </w:r>
      <w:r w:rsidRPr="002A6CAE">
        <w:rPr>
          <w:rFonts w:ascii="&amp;quot" w:eastAsia="Times New Roman" w:hAnsi="&amp;quot" w:cs="Arial"/>
          <w:color w:val="0000FF"/>
          <w:sz w:val="28"/>
          <w:szCs w:val="28"/>
          <w:lang w:eastAsia="fr-FR"/>
        </w:rPr>
        <w:t xml:space="preserve"> 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طرح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المشكلة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كل مجتمع من المجتمعات يسعى الى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تحقيق العدل بين أفراده ، وذلك بإعطاء كل ذي حق حقه ، ومن هنا ينشأ التناقض بين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العدالة التي تقتضي المساواة ، وبين الفروق الفردية التي تقتضي مراعاتها ، إذ ان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تأسيس العدالة على المساواة يوقع الظلم بحكم وجود تفاوت طبيعي بين الافراد ،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وتأسيسها على التفاوت فيه تكريس للطبقية والعنصرية ؛ مما يجعالنا نطرح المشكلة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التالية : ماهو المبدأ الامثل الذي يحقق عدالة موضوعية : هل هو مبدأ المساواة أم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مبدأ التفاوت ؟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محاولة حل المشكلة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 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عرض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الاطروحة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>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يرى البعض ان العدالة تتأسس على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المساواة ، على اعتبار ان العدالة الحقيقية تعني المساواة بين الجميع الافراد في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الحقوق والواجبات وامام القانون ، وأي تفاوت بينهم يعد ظلم ، ويدافع عن هذا الرأي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فلاسفة القانون الطبيعي وفلاسفة العقد الاجتماعي وكذا انصار المذهب الاشتراكي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الحجة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:-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ويؤكد ذلك ، ان الافراد – حسب فلاسفة القانون الطبيعي - الذين كانوا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يعيشون في حالة الفطرة كانوا يتمتعون بمساوة تامة وكاملة فيما بينهم ، ومارسوا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حقوقهم الطبيعية على قدم المساواة ، لذلك فالافراد سواسية ، فـ« ليس هناك شيئ اشبه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بشيئ من الانسان بالانسان » ، وعليه فالعدالة تقتضي المساواة بين جميع الافراد في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الحقوق والواجبات بحكم بطبيعتهم المشتركة ، ومادام الناس متساوون في كل شيئ فما على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العدالة الا ان تحترم هذه المساواة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-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اما فلاسفة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العقد الاجتماعي ، فيؤكدون ان انتقال الانسان من المجتمع الطبيعي الى المجتمع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 xml:space="preserve">السياسي تـمّ بناءً على تعاقد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lastRenderedPageBreak/>
        <w:t>، وبما ان الافراد في المجتمع الطبيعي كانوا يتمتعون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بمساواة تامة وكاملة ، لم يكونوا ليقبلوا التعاقد مالم يعتبرهم المتعاقدون معهم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مساوين لهم ، فالمساواة شرط قيام العقد ، وبالتالي فالعقد قائم على عدالة اساسها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المساواة بين الجميع في الحقوق والواجبات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-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في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حين ان الاشتراكيين يرون ان لا عدالة حقيقية دون مساواة فعلية بين الافراد في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الحقوق والواجبات ، ولا تتحقق المساواة دون الاقرار بمبدأ الملكية الجماعية لوسائل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الانتاج ، التي تتيح للجميع التمتع بهذا الحق ، لأن الملكية الخاصة تكرّس الطبقية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والاستغلال وهي بذلك تقضي على روح المساواة التي هي اساس العدالة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النقد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إن انصار المساواة مثاليون في دعواهم الى اقامة مساواة مطلقة ،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ويناقضون الواقع ، لأن التفاوت الطبيعي امر مؤكد ، فالناس ليسوا نسخا متطابقة ولا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متجانسين في كل شيئ ، والفروق الفردية تؤكد ذلك ، ومن ثـمّ ففي المساواة ظلم لعدم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احترام الفروق الفردية الطبيعية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عرض نقيض الاطروحة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وبخلاف ما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سبق ، يرى البعض الاخر ان العدالة لا تعني بالضرورة المساواة ، بل ان في المساواة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ظلم لعدم احترام الاختلافات بين الناس ، ومن هذا المنطلق فإن العدالة الحقيقة تعني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تكريس مبدأ التفاوت ، إذ ليس من العدل ان نساوي بين اناس متفاوتين طبيعيا . ويذهب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الى هذه الوجهة من النظر فلاسفة قدامى ومحدثين وايضا بعض العلماء في ميدان علم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النفس والبيولوجيا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الحجة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:-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فأفلاطون قديما قسم المجتمع الى ثلاث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طبقات : طبقة الحكماء وطبقة الجنود وطبقة العبيد ، وهي طبقات تقابل مستويات النفس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الانسانية : النفس العاقلة والغضبية والشهوانية ، وهذا التقسيم يرجع الى الاختلاف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بين الافراد في القدرات والمعرفة والفضيلة ، وعلى العدالة ان تحترم هذا التمايز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الطبقي ، ومن واجب الدولة ان تراعي هذه الفوارق ايضا وتوزع الحقوق وفق مكانة كل فرد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-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اما ارسطو فاعتبر التفاوت قانون الطبيعة ، حيث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ان الناس متفاوتين بطبيعتهم ومختلفين في قدراتهم وفي ارادة العمل وقيمة الجهد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المبذول ، وهذا كله يستلزم التفاوت في الاستحقاق ؛ فلا يجب ان يحصل اناس متساوون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على حصص غير متساوية ، او يحصل اناس غير متساويين على حصص متساوية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-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وحديثا يؤكد ( هيجل 1770 – 1831 ) على مبدأ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التفاوت بين الامم ، وان الامة القوية هي التي يحق لها امتلاك كل الحقوق وتسيطر على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العالم ، على اساس انها افضل الامم ، وعلى الامم الاخرى واجب ، هو الخضوع للامة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القوية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. 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-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وفي نفس الاتجاه ، يذهب ( نيتشه 1844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– 1900 )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ان التفاوت بين الافراد قائم ولا يمكن انكاره ، فيقسم المجتمع الى طبقتين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: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طبقة الاسياد وطبقة العبيد ، وان للسادة اخلاقهم وحقوقهم ، وللعبيد اخلاقهم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وواجباتهم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-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أما انصار المذهب الرأسمالي فيقيمون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العدل على اساس التفاوت ، فالمساواة المطلقة مستحيلة وفيها ظلم ، إذ لا يجب مساواة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الفرد العبقري المبدع بالفرد العادي الساذج ، ولا العامل المجد البارع بالعامل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الكسول الخامل ، بل لابد من الاعتراف بهذا التفاوت وتشجيعه ، لأن ذلك يبعث على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الجهد والعمل وخلق جو من المنافسة بين المتفاوتين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-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ويؤكد بعض العلماء ان كل حق يقابله واجب ، غير ان قدرة الافراد في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رد الواجب المقابل للحق متفاوتة في مجالات عدة : فمن الناحية البيولوجية ، هناك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اختلاف بين الناس في بنياتهم البيولوجية والجسمانية ، مما ينتج عنه اختلاف قدرتهم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على العمل ورد الواجب ، لذلك فليس من العدل مساواتهم في الحقوق ، بل يجب ان نساعد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أولئك الذين يملكون افضل الاعضاء والعقول على الارتقاء اجتماعيا ، يقول الطبيب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الفيزيولوجي الفرنسي ( ألكسيس كاريل 1873 – 1944 ) : « بدلا من ان نحاول تحقيق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المساواة بين اللامساواة العضوية والعقلية ، يجب توسيع دائرة هذه الاختلافات وننشئ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رجالا عظماء » . ومن الناحية النفسية ، نجد تمايز بين الافراد من حيث مواهبهم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وذكائهم وكل القدرات العقلية الاخرى ، ومن العبث ان نحاول مساواة هؤلاء المتفاوتون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طبيعيا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واخيرا ومن الناحية الاجتماعية ، فالناس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ليسوا سواء ، فهناك الغني الذي يملك والفقير الذي لا يملك ، والملكية حق طبيعي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للفرد ، وليس من العدل نزع هذه الملكية ليشاركه فيها آخرين بدعوى المساواة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النقد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ان التفاوت الطبيعي بين الافراد امر مؤكد ولا جدال فيه ، غير انه لا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ينبغي ان يكون مبررا لتفاوت طبقي او اجتماعي او عرقي عنصري . كما قد يكون الاختلاف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في الاستحقاق مبنيا على فوارق اصطناعية لا طبيعية فيظهر تفاوت لا تحترم فيه الفروق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الفردية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التركيب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ان المساواة المطلقة مستحيلة ، والتفاوت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الاجتماعي لا شك انه ظلم ، وعلى المجتمع ان يحارب هذا التفاوت ليقترب ولو نسبيا من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العدالة ، ولا يكون ذلك الا بتوفير شروط ذلك ، ولعل من أهمها اقرار مبدأ تكافؤ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الفرص والتناسب بين الكفاءة والاستحقاق ومحاربة الاستغلال</w:t>
      </w:r>
      <w:r w:rsidRPr="002A6CAE">
        <w:rPr>
          <w:rFonts w:ascii="Tahoma" w:eastAsia="Times New Roman" w:hAnsi="Tahoma" w:cs="Tahoma"/>
          <w:color w:val="000000"/>
          <w:sz w:val="28"/>
          <w:szCs w:val="28"/>
          <w:lang w:eastAsia="fr-FR"/>
        </w:rPr>
        <w:t xml:space="preserve"> . 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حل المشكلة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وهكذا يتضح ان العدالة هي ما تسعى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المجتمعات قديمها وحديثها الى تجسيدها ، ويبقى التناقض قائما حول الاساس الذي تبنى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عليه العدالة ، غير ان المساواة – رغم صعوبة تحقيقها واقعا – تبقى هي السبيل الى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تحقيق هذه العدالة كقيمة اخلاقية عليا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lastRenderedPageBreak/>
        <w:t>المقالة العاشرة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FF"/>
          <w:sz w:val="28"/>
          <w:szCs w:val="28"/>
          <w:rtl/>
          <w:lang w:eastAsia="fr-FR"/>
        </w:rPr>
        <w:t>هل يمكن إبعاد القيم الاخلاقية من الممارسة</w:t>
      </w:r>
      <w:r w:rsidRPr="002A6CAE">
        <w:rPr>
          <w:rFonts w:ascii="&amp;quot" w:eastAsia="Times New Roman" w:hAnsi="&amp;quot" w:cs="Arial"/>
          <w:color w:val="0000FF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FF"/>
          <w:sz w:val="28"/>
          <w:szCs w:val="28"/>
          <w:rtl/>
          <w:lang w:eastAsia="fr-FR"/>
        </w:rPr>
        <w:t>السياسية ؟ جدلية</w:t>
      </w:r>
      <w:r w:rsidRPr="002A6CAE">
        <w:rPr>
          <w:rFonts w:ascii="&amp;quot" w:eastAsia="Times New Roman" w:hAnsi="&amp;quot" w:cs="Arial"/>
          <w:color w:val="0000FF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I-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طرح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المشكلة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إن الدولة وجدت لإجل غايات ذات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طابع أخلاقي ، مما يفرض أن تكون الممارسة السياسية أيضا أخلاقية ، إلا أن الواقع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يكشف خلاف ذلك تماماً ، سواء تعلق الامر بالممارسة السياسية على مستوى الدولة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الواحدة أو على مستوى العلاقات بين الدول ، حيث يسود منطق القوة والخداع وهضم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الحقوق .. وكأن العمل السياسي لا ينجح إلا إذا أُبعدت القيم الاخلاقية ؛ فهل فعلا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يمكن إبعاد الاعتبارات الاخلاقية من العمل السياسي ؟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-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محاولة حل المشكلة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 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>1-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أ- عرض الاطروحة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>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يرى بعض المفكرين ، أن لاعلاقة بين الاخلاق والسياسة ، لذلك يجب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إبعاد الاعتبارات الاخلاقية تماماً من العمل السياسي ، وهو ما يذهب إليه صراحة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المفكر الايطالي " ميكيافيلي 1469 –1527 " في كتابه " الامير " ، حيث يرى أن مبدأ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العمل السياسي هو : « الغاية تبرر الوسيلة » ، فنجاح العمل السياسي هو ما يحققه من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نتائج ناجحة كإستقرار الدولة وحفظ النظام وضمان المصالح الحيوية .. بغض النظر عن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الوسائل المتبعة في ذلك حتى وإن كانت لاأخلاقية ، بل ويذهب الى أبعد من ذلك ، فيزعم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أن الاخلاق تضر بالسياسة وتعرقل نجاحها ، وان الدول التي تبني سياستها على الاخلاق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تنهار بسرعة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>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ويوافقه في ذلك أيضاً فيلسوف القوة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"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نيتشه 1844 –1900 " ، الذي يرى أن السياسة لا تتفق مع الاخلاق في شيئ ، والحاكم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المقيد بالاخلاق ليس بسياسي بارع ، وهو لذلك غير راسخ على عرشه ، فيجب على طالب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الحكم من الالتجاء الى المكر والخداع والرياء ، فالفضائل الانسانية العظيمة من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الاخلاص والامانة والرحمة والمحبة تصير رذائل في السياسة . وعلى الحاكم أن يكون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قوياً ، لأن الاخلاق هي سلاح الضعفاء ومن صنعهم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>1-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ب - الحجة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>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وما يبرر ذلك أن المحكوم إنسان ، والانسان شرير بطبعه ، يميل الى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السيطرة والاستغلال والتمرد وعدم الخضوع الى السلطة المنظمة ، ولو ترك على حاله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لعاد المجتمع الى حالته الطبيعية ، فتسود الفوضى والظلم واستغلال القوي للضعيف ،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ويلزم عن ذلك استعمال القوة وجميع الوسائل لردع ذلك الشر حفاظا على استقرار الدولة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ويقائها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ومن جهة ثانية ، فالعلاقات السياسية بين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الدول تحكمها المصالح الحيوية الاستراتيجية ، فتجد الدولة نفسها بين خيارين : إما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تعمل على تحقيق مصالحها بغض النظر عن الاعتبارات الاخلاقية ، وإما تراعي الاخلاق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التي قد لا تتفق مع مصالحها ، فتفقدها ويكون مصيرها الضعف والانهيار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>1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جـ - النقد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ولكن القول أن الانسان شرير بطبعه مجرد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زعم وإفتراض وهمي ليس له أي أساس من الصحة ؛ فالانسان مثلما يحمل الاستعداد للشر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يحمل أيضا الاستعداد للخير ، ووظيفة الدولة تنمية جوانب الخير فيه ، أما لجوئها الى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القوة فدليل على عجزها عن القيام بوظيفتها ، والا فلا فرق بين الدولة كمجتمع سياسي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منظم والمجتمع الطبيعي حيث يسود منطق الظلم والقوة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هذا ، واستقراء ميكيافيلي للتاريخ إستقراء ناقص ، مما لا يسمح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بتعميم أحكامه ، فهو يؤكد – من التاريخ – زوال الدول التي بنيت على اسس أخلاقية ،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غير أن التاريخ نفسه يكشف ان الممارسة السياسية في عهد الخلفاء الراشدين كانت قائمة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على اساس من الاخلاق ، والعلاقة بين الخليفة والرعية كانت تسودها المحبة والاخوة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والنصيحة ، مما أدى الى ازدهار الدولة لا إنهيارها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وأخيراً ، فالقوة أمر نسبي ، فالقوي اليوم ضعيف غداً ، والواقع أثبت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أن الدول والسياسات التي قامت على القوة كان مصيرها الزوال ، كما هو الحال بالنسبة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للانظمة الاستبدادية الديكتاتورية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 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>2-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أ-عرض نقيض الاطروحة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u w:val="single"/>
          <w:lang w:eastAsia="fr-FR"/>
        </w:rPr>
        <w:t>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وخلافا لما سلف ، يعتقد البعض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الاخر أنه من الضروري مراعاة القيم الاخلاقية في الممارسة السياسية ، سواء تعلق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الامر بالعلاقة التي تربط الحاكم والمحكومين على مستوى الدولة الواحدة ، أو على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مستوى العلاقات بين الدول . ومعنى ذلك ، أن على السياسي أن يستبعد كل الوسائل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اللااخلاقية من العمل السياسي ، وأن يسعى الى تحقيق العدالة والامن وضمان حقوق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الانسان الطبيعية والاجتماعية . وهذا ما دعا إليه أغلب الفلاسفة منذ القديم ، فهذا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"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أرسطو " يعتبر السياسة فرعاً من الاخلاق ، ويرى أن وظيفة الدولة الاساسية هي نشر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الفضيلة وتعليم المواطن الاخلاق . ثم حديثا الفيلسوف الالماني " كانط 1724 –1804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"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، الذي يدعو الى معاملة الانسان كغاية في ذاته وليس كمجرد وسيلة ، كما دعا في كتابه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"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مشروع السلام الدائم " الى إنشاء هيئة دولية تعمل على نشر السلام وفك النزاعات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بطرق سلمية وتغليب الاخلاق في السياسة ، وهو ما تجسد – لاحقا – في عصبة الامم ثم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هيئة الامم المتحدة ، كما دعا الى ضرورة قيام نظام دولي يقوم على الديمقراطية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والتسامح والعدل والمساواة بين الشعوب والامم . ومن بعده ألـحّ فلاسفة معاصرون على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أخلاقية الممارسة السياسية ، أبرزهم الفرنسي " هنري برغسون 1856 – 1941 " و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الانجليزي " برتراند رسل 1871 –1969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"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>2-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ب-الحجة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: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إن الدولة خصوصاً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والسياسة عموما ً إنما وجدتا لأجل تحقيق غايات أخلاقية منعدمة في المجتمع الطبيعي ،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وعليه فأخلاقية الغاية تفرض أخلاقية الوسيلة . كما أن ارتباط السياسة بالاخلاق يسمح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بالتطور والازدهار نتيجة بروز الثقة بين الحكام والمحكومين ، فينمو الشعور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بالمسؤولية ويتفانى الافراد في العمل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lastRenderedPageBreak/>
        <w:t>ثم ان غياب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الاخلاق وابتعادها من المجال السياسي يوّلد انعدام الثقة والثورات على المستوى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الداخلي ، أما على المستوى الخارجي فيؤدي الى الحروب ، مع ما فيها من ضرر على الامن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والاستقرار وإهدار لحقوق الانسان الطبيعية ، وهذا كله يجعل الدولة تتحول الى أداة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قمع وسيطرة واستغلال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 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>2-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جـ النقد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لا يمكن إنكار أهمية دعوة الفلاسفة الى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أخلاقية الممارسة السياسية ، إلا ان ذلك يبقـى مجرد دعوة نظرية فقط ، فالقيم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الاخلاقية وحدها – كقيم معنوية – لا تكفي لتجعل التظيم السياسي قوياً قادراً على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فرض وجوده وفرض احترام القانون ، ولا هي تستطيع ايضاً ضمان بقاء الدولة واستمرارها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، وهو الامر الذي يؤكد صعوبة تجسيد القيم الاخلاقية في الممارسة السياسية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>3-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التركيب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وفي الواقع أنه لا يمكن الفصل بين الاخلاق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والسياسة ، لذلك فغاية الممارسة السياسية يجب أن تهدف الى تجسيد القيم الاخلاقية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وترقية المواطن والحفاظ على حقوقه الاساسية ، دون إهمال تحقيق المصالح المشروعة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التي هي اساس بقاء الدولة وازدهارها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III–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حل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المشكلة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وهكذا يتضح ، أنه لا يمكن إطلاقا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إبعاد القيم الاخلاقية من الممارسة السياسية رغم صعوبة تجسيدها في الواقع . ومن جهة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أخرى ، فالاخلاق بدون قوة ضعف ، والقوة بدون أخلاق ذريعة للتعسف ومبررللظلم . وعليه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فالسياسي الناجح هو الذي يتخذ من القوة وسيلة لتجسيد القيم الاخلاقية وأخلاقية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الممارسة السياسية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المقالة الحادية عشر (تصميم جزئي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)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الموضوع الثامن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>:</w:t>
      </w:r>
      <w:r w:rsidRPr="002A6CAE">
        <w:rPr>
          <w:rFonts w:ascii="&amp;quot" w:eastAsia="Times New Roman" w:hAnsi="&amp;quot" w:cs="Arial"/>
          <w:color w:val="0000FF"/>
          <w:sz w:val="28"/>
          <w:szCs w:val="28"/>
          <w:rtl/>
          <w:lang w:eastAsia="fr-FR"/>
        </w:rPr>
        <w:t>إذا كانت التجربة لا تعطينا عدداً خالصاً مجرداً</w:t>
      </w:r>
      <w:r w:rsidRPr="002A6CAE">
        <w:rPr>
          <w:rFonts w:ascii="&amp;quot" w:eastAsia="Times New Roman" w:hAnsi="&amp;quot" w:cs="Arial"/>
          <w:color w:val="0000FF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FF"/>
          <w:sz w:val="28"/>
          <w:szCs w:val="28"/>
          <w:rtl/>
          <w:lang w:eastAsia="fr-FR"/>
        </w:rPr>
        <w:t>ولا خطاً دون عرض ولا سطحاً دون سمك ، فهل يعني ذلك أن المفاهيم الرياضية ليست</w:t>
      </w:r>
      <w:r w:rsidRPr="002A6CAE">
        <w:rPr>
          <w:rFonts w:ascii="&amp;quot" w:eastAsia="Times New Roman" w:hAnsi="&amp;quot" w:cs="Arial"/>
          <w:color w:val="0000FF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FF"/>
          <w:sz w:val="28"/>
          <w:szCs w:val="28"/>
          <w:rtl/>
          <w:lang w:eastAsia="fr-FR"/>
        </w:rPr>
        <w:t>مستخلصة من التجربة الحسية ؟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I-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طرح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المشكلة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هل المفاهيم الرياضية أصلها عقلي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أم تجريبي ؟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II-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محاولة حل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المشكلة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 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>1-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أ- عرض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الاطروحة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يرى أصار النزعة العقلية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المثالية أن المفاهيم الرياضية ليست مستخلصة من التجربة الحسية ، بل هي مفاهيم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عقلية خالصة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>1-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ب- الحجة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-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لأن المفاهيم الرياضية مفاهيم مجردة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أنشأها العقل و استنبطها من مبادئه الاساسية ( الهوية ، عدم التناقض ، الثالث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المرفوع ) من دون الحاجة الى الرجوع الى الواقع الحسي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-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ان التجربة لا تعطينا عدداً خالصاً مجرداً ولا خطاً دون عرض ولا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سطحاً دون سمك ، مما يعني ان المفاهيم الرياضية نابعة من العقل وموجودة فيه بصورة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قبلية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-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المفاهيم الرياضية هي حقائق معقولة وهي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مفاهيم ازلية وثابتة ، والعقل كان يدركها في عالم المثل ، ولكن عند مفارقته لهذا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العالم نسيها ، وما عليه الا تذكرها ( افلاطون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)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-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ان المفاهيم الرياضية هي مفاهيم فطرية تتميز بالبساطة والبداهة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واليقين ، وبما ان العقل قاسم مشترك بين جميع الناس ، فإن الناس جميعهم بإمكانهم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ادراك هذه المفاهيم ( ديكارت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)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>1-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جـ- النقد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إن الطفل الصغير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يمزج بين العدد والشيئ المعدود . وتاريخ الرياضيات يقدم لنا الشواهد على ان العمل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الرياضي بدأ حسيا ، وتدرج شيئا فشيئا نحو التجريد بإدخال الصفر والعدد السالب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والعدد الكسري ... ثم لو كانت المفاهيم الرياضية فطرية لتساوى في العلم بها الجميع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، لكنها مفاهيم لا يدركها الا القلة القليلة من المتخصصين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>2-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أ- عرض الاطروحة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يؤكد أنصار النزعة الحسية التجريبية ان المفاهيم الرياضية مثل سائر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معارفنا مستمدة من التجربة الحسية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>2-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ب- الحجة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مجموعة من الاشجار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اوحت بفكرة العدد ، وان بعض الاشياء الطبيعية اوحت بالاشكال الهندسية ، فشكل الشمس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مثلا اوحى بفكرة الدائرة ، وان الانسان في اقدم العصور استعان في العدّ بالحصى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والاصابع .. ثم ان تجربة مسح الاراضي عند قدماء المصريين هي التي ادت الى نشوء علم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الهندسة . وان الهندسة اسبق ظهورا من الحساب او الجبر لأنها اقرب الى التجربة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>2-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جـ- النقد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ان المفاهيم الرياضية ليست كما اعتقد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التجريبيون مستمدة من التجربة الحسية ، فهذه الاخيرة لم تكن الاحافزا للعقل على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تجريد المعاني الرياضية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3-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التركيب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في الحقيقة ان هناك تلازم بين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العقل والتجربة ، فلا وجود لمعرفة عقلية خالصة ولا لمعرفة تجريبية خالصة . وعلى هذا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الاساس ، فإنه من المنطق القول ان اصل الرياضيات يعود الى التجربة الحسية ، فهي قبل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ان تصبح علما عقليا قطعت مرحلة كلها تجريبية ، ولكن العقل جرّد تلك المعاني الحسية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، فأصبحت مفاهيم مجردة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lastRenderedPageBreak/>
        <w:t xml:space="preserve">III-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حل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المشكلة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إن أصل المفاهيم الرياضية هو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التجربة الحسية ، ثم اصبحت مفاهيم مجردة لا علاقة لها بالواقع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المقالة الثانية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عشر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>:</w:t>
      </w:r>
      <w:r w:rsidRPr="002A6CAE">
        <w:rPr>
          <w:rFonts w:ascii="&amp;quot" w:eastAsia="Times New Roman" w:hAnsi="&amp;quot" w:cs="Arial"/>
          <w:color w:val="0000FF"/>
          <w:sz w:val="28"/>
          <w:szCs w:val="28"/>
          <w:rtl/>
          <w:lang w:eastAsia="fr-FR"/>
        </w:rPr>
        <w:t>اذا كانت الرياضيات</w:t>
      </w:r>
      <w:r w:rsidRPr="002A6CAE">
        <w:rPr>
          <w:rFonts w:ascii="&amp;quot" w:eastAsia="Times New Roman" w:hAnsi="&amp;quot" w:cs="Arial"/>
          <w:color w:val="0000FF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FF"/>
          <w:sz w:val="28"/>
          <w:szCs w:val="28"/>
          <w:rtl/>
          <w:lang w:eastAsia="fr-FR"/>
        </w:rPr>
        <w:t>لا تقدم معرفة تجريبية ، ففيم تتمثل قيمتها ؟ اسنقصاء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*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تعتبر التجرية مقياس اساسي نحكم به على " علمية " أي معرفة من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المعارف ، ومن المعلوم ان الرياضيات علم عقلي بحت ، مجرد تماما عن ماهو محسوس ،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لذلك فهي لا تقدم أي معرفة تجريبية ، والسؤال الذي يطرح هنا ؛ فيم تكمن قيمة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الرياضيات اذا كانت لا تقدم أي معرفة تجريبية ؟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lang w:eastAsia="fr-FR"/>
        </w:rPr>
        <w:t>1-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إن موضوع الرياضيات هو الكميات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العقلية المجردة ، التي تتميز بالثبات والاستقلالية عن الواقع المحسوس ، ولغتها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الرموز من ثوابت ومتغيرات ، وليست ألفاظ اللغة العادية التي تتصف بالغموض والابهام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ومنهجها الاستدلال العقلي ذو الطبيعة الاستنتاجية – الافتراضية ، يراعي فيه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الرياضي عدم تناقض النتائج مع ما يفترضه من قضايا أولية دون الرجوع الى الواقع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الحسي . كما توصف الرياضيات بالخصوبة نظرا لتعدد فروعها ( كالجبر ، الهندسة ،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الهندسة التحليلية ، نظرية المجموعات ، حساب الاحتمالات .. ) وتعدد انساقها ( كنسق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اقليدس ، نسق لوباتشوفسكي ، نسق ريمان .. ) دون ان يكون هناك تناقضا بين هذه الفروع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والانساق . كما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تعود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خصوبتها الى طبيعة البرهان الرياضي ، فهو – بخلاف القياس الارسطي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–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يتميز بخاصيتيه التركيبية والتعميمية ، حيث ننتقل فيه من البسيط الى المركب ومن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الخاص الى العام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lang w:eastAsia="fr-FR"/>
        </w:rPr>
        <w:t>2-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ان الرياضيات وان كانت من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العلوم التجريدية فهي لغة العلوم التجريبية ، وتكمن قيمتها في استعانة العلوم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التجريبية بها في صياغة نتائجها . حيث ان العلوم على اختلافها – سواء الطبيعية منها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التي تدرس المادة الجامدة او الحية ، أو الانسانية التي تدرس الانسان ومختلف مواقفه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–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تسعى الى استخدام الرياضيات في مباحثها ومناهجها وصياغة نتائجها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ولقد كانت الرياضيات حتى القرن 17 م منفصلة عن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العلوم ، وحينئذ تبيّن – كما قال " غاليلي " – أن : « الطبيعة مكتوبة بلغة رياضية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»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، ومادامت الطبيعة – التي هي موضوع العلم – مكتوبة كذلك – فإنه لا يصلح لفهم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العلاقات التي تربط بين ظواهرها الا استعمال لغة الرياضيات ، التي هي – حسب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"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بوانكاري " – « اللغة الوحيدة التي يستطيع العاِلم أن يتكلم بها » .. وهكذا بدأت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الرياضيات تغزو العلوم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فلقد صاغ " غاليلي " قانون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سقوط الاجسام صياغة رياضية ( ع = ½ ج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x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ز2 ) ، وكذلك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فعل " نيوتن في قانون الجاذبية ، لتعرف الفيزياء بعدها استعمالا واسعا للرياضيات ،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كما هو الحال في قوانين السرعة والتسارع و حركة الاجسام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هذا ، وقد حسب " كبلر " حركة كوكب المريخ حسابا رياضيا ، ليعرف علم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الفلك – هو الاخر – استعمال لغة الرياضيات ، كحساب حركة الكواكب والظواهر مثل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الكسوف والخسوف والمواقيت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إضافة الى ذلك ، فإن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الكمياء إبتداءً من " لافوازييه " أصبحت تعبر عن تفاعل العناصر و عمليات الاكسدة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والارجاع في شكل معادلات رياضية ، كما أصبح العنصر الكميائي يعرف بوزنه الذري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والامر نفسه في البيولوجيا ، لاسيما استخدام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الاحصاء الرياضي مثلما فعل " مندل " في قوانين الوراثة . والواقع اليومي يكشف عن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استعمال واسع للرياضيات في البيولوجيا ، وتحديدا في ميدان الطب ، حيث تكمم دقات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القلب وعدد كريات الدم ونسبة السكر ومعدل الضغط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...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ولم يقتصر استعمال الرياضيات على العلوم الطبيعية المادية فحسب ، بل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تعداه الى العلوم الانسانية ؛ فلقد تمكن علماء النفس الالمان " فيبر " و " فيخنر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"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من صياغة قانون رياضي للاحساس هو قانون العتبة المطلقة والعتبة الفارقة . كما وضع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الفرنسي " بيني " مقياسا رياضيا عاما لدرجة الذكاء ونسبته ، هو العمر العقلي مقسوما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على العمر الزمني مضروبا في 100 . و ذات الامر في الاقتصاد والجغرافيا البشرية ؛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حيث يستعمل الاحصاء وحساب الاحتمالات والتعبير عن النتائج في شكل معادلات رياضية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ومنحنيات بيانية ودوائر نسبية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lang w:eastAsia="fr-FR"/>
        </w:rPr>
        <w:t>3-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 تكمن قيمة الرياضيات في كونها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ساهمت في تطور العلوم ، من مجرد وصف كيفي للظواهر يعتد على اللغة العادية المبهمة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الى تحديد كم دقيق لها ؛ فالعلوم لم تبلغ الدقة في فهم ظواهرها ومن ثــمّ التنبؤ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بها ، الا بعدما صارت تصوغ نتائجها صياغة رياضية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هذا من جهة ، ومن جهة فإن الرياضيات تهيئ للعلم المفاهيم التي يقوم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عليها، مثال ذلك ان " نيوتن " اقتبس مفهوم المكان من المكان الحسي عند " إقليدس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"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،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ولولا هندسة " ريمان " لما كانت نسبية " إنشتاين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"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ومن جهة ثالثة ، فإن الرياضيات تسمح باكتشاف القوانين العلمية دون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الحاجة الى المرور بالملاحظة والتجربة ، مثال ذلك أن حساب العالم " لوفيريي " لكوكب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"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أورانيوس " أدى الى اكتشاف كوكب " نيبتون " ، كما وصل العالم " ماكسويل " الى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اكتشاف الموجات الكهرومغناطيسية ووضع لها أربع معادلات رياضية أحاطت بخواصها من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حسابات رياضية خالصة ، ولم يتحقق منها العلماء تجريبيا الا بعد مرور ثمانين – 80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–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سنة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*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وهكذا يتضح ، أن للرياضيات قيمة كبرى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 xml:space="preserve">باعتبارها لغة العلوم الحديثة ، فهي وإن كانت لا تقدم أي معرفة تجريبية ،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lastRenderedPageBreak/>
        <w:t>فإنها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اللغة التي تستخدمها هذه العلوم في التعبير عن نتائجها . فالرياضيات تمثل نموذجا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للوضوح ومعيارا للدقة واليقين وطريقا للابداع ، وهو ما يهدف كل علم الى بلوغه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 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الموضوع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الثالثة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عشر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FF"/>
          <w:sz w:val="28"/>
          <w:szCs w:val="28"/>
          <w:rtl/>
          <w:lang w:eastAsia="fr-FR"/>
        </w:rPr>
        <w:t>هل يمكن اخضاع المادة</w:t>
      </w:r>
      <w:r w:rsidRPr="002A6CAE">
        <w:rPr>
          <w:rFonts w:ascii="&amp;quot" w:eastAsia="Times New Roman" w:hAnsi="&amp;quot" w:cs="Arial"/>
          <w:color w:val="0000FF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FF"/>
          <w:sz w:val="28"/>
          <w:szCs w:val="28"/>
          <w:rtl/>
          <w:lang w:eastAsia="fr-FR"/>
        </w:rPr>
        <w:t>الحية للمنهج التجريبي على غرار المادة الجامدة ؟ جدلية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I-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طرح المشكلة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تختلف المادة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الحية عن الجامدة من حيث طبيعتها المعقدة ، الامر الذي جعل البعض يؤمن ان تطبيق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خطوات المنهج التجربيي عليها بنفس الكيفية المطبقة في المادة الجامدة متعذرا ، و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يعتقد آخرون ان المادة الحية كالجامدة من حيث مكوناتها مما يسمح بامكانية اخضاعها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للدراسة التجريبية ، فهل يمكن فعلا تطبيق المنهج التجريبي على المادة الحية على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غرار المادة الجامدة ؟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II–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محاولة حل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المشكلة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1-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أ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-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الاطروحة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يرى البعض ، أنه لا يمكن تطبيق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المنهج التجرببي على الظواهر الحية بنفس الكيفية التي يتم فيها تطبيقه على المادة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الجامدة ، إذ تعترض ذلك جملة من الصعوبات و العوائق ، بعضها يتعلق بطبيعة الموضوع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المدروس ذاته و هو المادة الحية ، و بعضها الاخر الى يتعلق بتطبيق خطوات المنج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التجريبي عليها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>1-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ب- الحجة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 يؤكد ذلك ، أن المادة الحية – مقارنة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بالمادة الجامدة – شديدة التعقيد نظرا للخصائص التي تميزها ؛ فالكائنات الحية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تتكاثر عن طريق التناسل للمحافظة على النوع و الاستمرار في البقاء . ثم إن المحافظة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على توازن الجسم الحي يكون عن طريقالتغذية التي تتكون من جميع العناصر الضرورية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التي يحتاجها الجسم . كما يمر الكائن الحي بسلسلة من المراحل التي هي مراحل النمو ،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فتكون كل مرحلة هي نتيجة للمرحلة السابقة و سبب للمرحلة اللاحقة . هذا ، و تعتبر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المادة الحية مادة جامدة أضيفت لها صفة الحياة من خلال الوظيفة التي تؤديها ،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فالكائن الحي يقوم بجملة من الوظائف تقوم بها جملة من الاعضاء ، مع تخصص كل عضو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بالوظيفة التي تؤديها و اذا اختل العضو تعطلت الوظيفة و لا يمكن لعضو آخر أن يقوم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بها . و تتميز الكائنات الحية – ايضا – بـالوحدة العضوية التي تعني ان الجزء تابع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للكل و لا يمكن أن يقوم بوظيفته الا في اطار هذا الكل ، و سبب ذلك يعود الى أن جميع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الكائنات الحية – باستثناء الفيروسات – تتكون من خلايا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بالاضافة الى الصعوبات المتعلقة بطبيعة الموضوع ، هناك صعوبات تتعلق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بالمنهج المطبق و هو المنهج التجريبي بخطواته المعروفة ، و أول عائق يصادفنا على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مستوى المنهج هو عائقالملاحظة ؛ فمن شروط الملاحظة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العلمية الدقة و الشمولية و متابعة الظاهرة في جميع شروطها و ظروفها و مراحلها ،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لكن ذلك يبدو صعبا ومتعذرا في المادة الحية ، فلأنها حية فإنه لا يمكن ملاحظة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العضوية ككل نظرا لتشابك و تعقيد و تداخل و تكامل و ترابط الاجزاء العضوية الحية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فيما بينها ، مما يحول دون ملاحظتها ملاحظة علمية ، خاصة عند حركتها أو اثناء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قيامها بوظيفتها . كما لا يمكن ملاحظة العضو معزولا ، فالملاحظة تكون ناقصة غير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شاملة مما يفقدها صفة العلمية ، ثم ان عزل العضو قد يؤدي الى موته ، يقول أحد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الفيزيولوجيين الفرنسيين : « إن سائر اجزاء الجسم الحي مرتبطة فيما بينها ، فهي لا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تتحرك الا بمقدار ما تتحرك كلها معا ، و الرغبة في فصل جزء منها معناه نقلها من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نظام الاحياء الى نظام الاموات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».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 دائما على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مستوى المنهج ، هناك عائق التجريب الذي يطرح مشاكل كبيرة ؛ فمن المشكلات التي تعترض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العالم البيولوجي مشكلة الفرق بين الوسطين الطبيعي و الاصطناعي ؛ فالكائن الحي في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المخبر ليس كما هو في حالته الطبيعية ، إذ أن تغير المحيط من وسط طبيعي الى شروط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اصطناعية يشوه الكائن الحي و يخلق اضطرابا في العضوية و يفقد التوازن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ومعلوم ان التجريب في المادة الجامدة يقتضي تكرار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الظاهرة في المختبر للتأكد من صحة الملاحظات و الفرضيات ، و اذا كان الباحث في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ميدان المادة الجامدة يستطيع اصطناع و تكرار الظاهرة وقت ما شاء ، ففي المادة الحية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يتعذر تكرار التجربة لأن تكرارها لا يؤدي دائما الى نفس النتيجة ، مثال ذلك ان حقن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فأر بـ1سم3 من المصل لا يؤثر فيه في المرة الاولى ، و في الثانية قد يصاب بصدمة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عضوية ، و الثالثة تؤدي الى موته ، مما يعني أن نفس الاسباب لا تؤدي الى نفس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النتائج في البيولوجيا ، و هو ما يلزم عنه عدم امكانية تطبيق مبدأ الحتمية بصورة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صارمة في البيولوجيا ، علما ان التجريب و تكراره يستند الى هذا المبدأ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 بشكل عام ، فإن التجريب يؤثر على بنية الجهاز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العضوي ، ويدمر أهم عنصر فيه وهو الحياة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 من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العوائق كذلك ، عائق التصنيف و التعميم ؛ فإذا كانت الظواهر الجامدة سهلة التصنيف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بحيث يمكن التمييز فيها بين ما هو فلكي أو فيزيائي أو جيولوجي وبين أصناف الظواهر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داخل كل صنف ، فإن التصنيف في المادة الحية يشكل عقبة نظرا لخصوصيات كل كائن حي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التي ينفرد بها عن غيره ، ومن ثـمّ فإن كل تصنيف يقضي على الفردية ويشوّه طبيعة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الموضوع مما يؤثر سلبا على نتائج البحث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وهذا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بدوره يحول دون تعميم النتائج على جميع افراد الجنس الواحد ، بحيث ان الكائن الحي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لا يكون هو هو مع الانواع الاخرى من الكائنات ، ويعود ذلك الى الفردية التي يتمتع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بها الكائن الحي</w:t>
      </w:r>
      <w:r w:rsidRPr="002A6CAE">
        <w:rPr>
          <w:rFonts w:ascii="Tahoma" w:eastAsia="Times New Roman" w:hAnsi="Tahoma" w:cs="Tahoma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lastRenderedPageBreak/>
        <w:t>1-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جـ- النقد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لكن هذه مجرد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عوائق تاريخية لازمت البيولوجيا عند بداياتها و محاولتها الظهور كعلم يضاهي العلوم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المادية الاخرى بعد انفصالها عن الفلسفة ، كما ان هذه العوائق كانت نتيجة لعدم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اكتمال بعض العلوم الاخرى التي لها علاقة بالبيولوجيا خاصة علم الكمياء .. و سرعان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ما تــمّ تجاوزها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>2-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أ- نقيض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الاطروحة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وخلافا لما سبق ، يعتقد البعض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أنه يمكن اخضاع المادة الحية الى المنهج التجريبي ، فالمادة الحية كالجامدة من حيث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المكونات ، وعليه يمكن تفسيرها بالقوانين الفيزيائية- الكميائية أي يمكن دراستها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بنفس الكيفية التي ندرس بها المادة الجامدة . ويعود الفضل في ادخال المنهج التجريبي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في البيولوجيا الى العالم الفيزيولوجي ( كلود بيرنار ) متجاوزا بذلك العوائق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المنهجية التي صادفت المادة الحية في تطبيقها للمنهج العلمي</w:t>
      </w:r>
      <w:r w:rsidRPr="002A6CAE">
        <w:rPr>
          <w:rFonts w:ascii="Tahoma" w:eastAsia="Times New Roman" w:hAnsi="Tahoma" w:cs="Tahoma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>2-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ب- الادلة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 ما يثبت ذلك ، أنه مادامت المادة الحية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تتكون من نفس عناصر المادة الجامدة كالاوكسجين و الهيدروجين و الكربون و الازوت و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الكالسيوم و الفسفور ... فإنه يمكن دراسة المادة الحية تماما مثل المادة الجامدة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هذا على مستوى طبيعة الموضوع ، اما على مستوى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المنهج فقد صار من الممكن القيام بالملاحظة الدقيقة على العضوية دون الحاجة الى فصل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الاعضاء عن بعضها ، أي ملاحظة العضوية وهي تقوم بوظيفتها ، و ذلك بفضل ابتكار وسائل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الملاحظة كالمجهر الالكتروني و الاشعة و المنظار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...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كما اصبح على مستوى التجريب القيام بالتجربة دون الحاجة الى ابطال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وظيفة العضو أو فصله ، و حتى و إن تــمّ فصل العضو الحي فيمكن بقائه حيا مدة من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الزمن بعد وضعه في محاليل كميائية خاصة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>2-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جـ- النقد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ولكن لو كانت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المادة الحية كالجامدة لأمكن دراستها دراسة علمية على غرار المادة الجامدة ، غير ان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ذلك تصادفه جملة من العوائق و الصعوبات تكشف عن الطبيعة المعقدة للمادة الحية . كما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انه اذا كانت الظواهر الجامدة تفسر تفسيرا حتميا و آليا ، فإن للغائية إعتبار و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أهمية في فهم وتفسير المادة الحية ، مع ما تحمله الغائية من اعتبارات ميتافيزيقية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قد لا تكون للمعرفة العلمية علاقة بها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3-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التركيب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و بذلك يمكن القول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أن المادة الحية يمكن دراستها دراسة العلمية ، لكن مع مراعاة طبيعتها وخصوصياتها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التي تختلف عن طبيعة المادة الجامدة ، بحيث بحيث يمكن للبيولوجيا ان تستعير المنهج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التجريبي من العلوم المادية الاخرى مع الاحتفاظ بطبيعتها الخاصة ، يقول كلود بيرنار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: «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لابد لعلم البيولوجيا أن يأخذ من الفيزياء و الكمياء المنهج التجريبي ، مع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rtl/>
          <w:lang w:eastAsia="fr-FR"/>
        </w:rPr>
        <w:t>الاحتفاظ بحوادثه الخاصة و قوانينه الخاصة</w:t>
      </w:r>
      <w:r w:rsidRPr="002A6CAE">
        <w:rPr>
          <w:rFonts w:ascii="&amp;quot" w:eastAsia="Times New Roman" w:hAnsi="&amp;quot" w:cs="Arial"/>
          <w:color w:val="000000"/>
          <w:sz w:val="28"/>
          <w:szCs w:val="28"/>
          <w:lang w:eastAsia="fr-FR"/>
        </w:rPr>
        <w:t xml:space="preserve"> ».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III-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حل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rtl/>
          <w:lang w:eastAsia="fr-FR"/>
        </w:rPr>
        <w:t>المشكلة</w:t>
      </w:r>
      <w:r w:rsidRPr="002A6CAE">
        <w:rPr>
          <w:rFonts w:ascii="Tahoma" w:eastAsia="Times New Roman" w:hAnsi="Tahoma" w:cs="Tahoma"/>
          <w:color w:val="FF0000"/>
          <w:sz w:val="28"/>
          <w:szCs w:val="28"/>
          <w:u w:val="single"/>
          <w:lang w:eastAsia="fr-FR"/>
        </w:rPr>
        <w:t xml:space="preserve"> :</w:t>
      </w:r>
      <w:r w:rsidRPr="002A6CAE">
        <w:rPr>
          <w:rFonts w:ascii="Tahoma" w:eastAsia="Times New Roman" w:hAnsi="Tahoma" w:cs="Tahoma"/>
          <w:color w:val="000000"/>
          <w:sz w:val="28"/>
          <w:szCs w:val="28"/>
          <w:rtl/>
          <w:lang w:eastAsia="fr-FR"/>
        </w:rPr>
        <w:t>وهكذا يتضح ان المشكل المطروح في</w:t>
      </w:r>
      <w:r w:rsidRPr="002A6CAE">
        <w:rPr>
          <w:rFonts w:ascii="Tahoma" w:eastAsia="Times New Roman" w:hAnsi="Tahoma" w:cs="Tahoma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Tahoma" w:eastAsia="Times New Roman" w:hAnsi="Tahoma" w:cs="Tahoma"/>
          <w:color w:val="000000"/>
          <w:sz w:val="28"/>
          <w:szCs w:val="28"/>
          <w:rtl/>
          <w:lang w:eastAsia="fr-FR"/>
        </w:rPr>
        <w:t>ميدان البيولوجيا على مستوى المنهج خاصة ، يعود اساسا الى طبيعة الموضوع المدروس و</w:t>
      </w:r>
      <w:r w:rsidRPr="002A6CAE">
        <w:rPr>
          <w:rFonts w:ascii="Tahoma" w:eastAsia="Times New Roman" w:hAnsi="Tahoma" w:cs="Tahoma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Tahoma" w:eastAsia="Times New Roman" w:hAnsi="Tahoma" w:cs="Tahoma"/>
          <w:color w:val="000000"/>
          <w:sz w:val="28"/>
          <w:szCs w:val="28"/>
          <w:rtl/>
          <w:lang w:eastAsia="fr-FR"/>
        </w:rPr>
        <w:t>هو الظاهرة الحية ، والى كون البيولوجيا علم حديث العهد بالدراسات العلمية ، و</w:t>
      </w:r>
      <w:r w:rsidRPr="002A6CAE">
        <w:rPr>
          <w:rFonts w:ascii="Tahoma" w:eastAsia="Times New Roman" w:hAnsi="Tahoma" w:cs="Tahoma"/>
          <w:color w:val="000000"/>
          <w:sz w:val="28"/>
          <w:szCs w:val="28"/>
          <w:lang w:eastAsia="fr-FR"/>
        </w:rPr>
        <w:t xml:space="preserve"> </w:t>
      </w:r>
      <w:r w:rsidRPr="002A6CAE">
        <w:rPr>
          <w:rFonts w:ascii="Tahoma" w:eastAsia="Times New Roman" w:hAnsi="Tahoma" w:cs="Tahoma"/>
          <w:color w:val="000000"/>
          <w:sz w:val="28"/>
          <w:szCs w:val="28"/>
          <w:rtl/>
          <w:lang w:eastAsia="fr-FR"/>
        </w:rPr>
        <w:t>يمكنه تجاوز تلك العقبات التي تعترضه تدريجيا</w:t>
      </w:r>
      <w:r w:rsidRPr="002A6CAE">
        <w:rPr>
          <w:rFonts w:ascii="Tahoma" w:eastAsia="Times New Roman" w:hAnsi="Tahoma" w:cs="Tahoma"/>
          <w:color w:val="000000"/>
          <w:sz w:val="28"/>
          <w:szCs w:val="28"/>
          <w:lang w:eastAsia="fr-FR"/>
        </w:rPr>
        <w:t xml:space="preserve"> .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2A6CAE">
        <w:rPr>
          <w:rFonts w:ascii="Arial" w:eastAsia="Times New Roman" w:hAnsi="Arial" w:cs="Arial"/>
          <w:color w:val="000000"/>
          <w:sz w:val="28"/>
          <w:szCs w:val="28"/>
          <w:rtl/>
          <w:lang w:eastAsia="fr-FR"/>
        </w:rPr>
        <w:t xml:space="preserve">الاستاذ : </w:t>
      </w:r>
      <w:r w:rsidR="00AA7561">
        <w:rPr>
          <w:rFonts w:ascii="Arial" w:eastAsia="Times New Roman" w:hAnsi="Arial" w:cs="Arial" w:hint="cs"/>
          <w:color w:val="000000"/>
          <w:sz w:val="28"/>
          <w:szCs w:val="28"/>
          <w:rtl/>
          <w:lang w:eastAsia="fr-FR" w:bidi="ar-DZ"/>
        </w:rPr>
        <w:t>س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–</w:t>
      </w:r>
      <w:r w:rsidR="00AA7561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 xml:space="preserve"> ل</w:t>
      </w:r>
      <w:r w:rsidRPr="002A6CA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</w:p>
    <w:p w:rsidR="006676C3" w:rsidRDefault="006676C3" w:rsidP="002A6CAE">
      <w:pPr>
        <w:bidi/>
      </w:pPr>
    </w:p>
    <w:sectPr w:rsidR="006676C3" w:rsidSect="00A20068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A6CAE"/>
    <w:rsid w:val="00076F3C"/>
    <w:rsid w:val="002A6CAE"/>
    <w:rsid w:val="006676C3"/>
    <w:rsid w:val="00797923"/>
    <w:rsid w:val="00A20068"/>
    <w:rsid w:val="00A85B05"/>
    <w:rsid w:val="00AA7561"/>
    <w:rsid w:val="00B2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A6CA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A6CA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A6C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fr-FR"/>
    </w:rPr>
  </w:style>
  <w:style w:type="paragraph" w:customStyle="1" w:styleId="page">
    <w:name w:val="page"/>
    <w:basedOn w:val="Normal"/>
    <w:rsid w:val="002A6CAE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tborder">
    <w:name w:val="tborder"/>
    <w:basedOn w:val="Normal"/>
    <w:rsid w:val="002A6CAE"/>
    <w:pPr>
      <w:pBdr>
        <w:top w:val="single" w:sz="6" w:space="0" w:color="0B198C"/>
        <w:left w:val="single" w:sz="6" w:space="0" w:color="0B198C"/>
        <w:bottom w:val="single" w:sz="6" w:space="0" w:color="0B198C"/>
        <w:right w:val="single" w:sz="6" w:space="0" w:color="0B198C"/>
      </w:pBdr>
      <w:shd w:val="clear" w:color="auto" w:fill="D1D1E1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fr-FR"/>
    </w:rPr>
  </w:style>
  <w:style w:type="paragraph" w:customStyle="1" w:styleId="tcat">
    <w:name w:val="tcat"/>
    <w:basedOn w:val="Normal"/>
    <w:rsid w:val="002A6CAE"/>
    <w:pPr>
      <w:shd w:val="clear" w:color="auto" w:fill="869BB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0066"/>
      <w:sz w:val="28"/>
      <w:szCs w:val="28"/>
      <w:lang w:eastAsia="fr-FR"/>
    </w:rPr>
  </w:style>
  <w:style w:type="paragraph" w:customStyle="1" w:styleId="tcatalink">
    <w:name w:val="tcat_alink"/>
    <w:basedOn w:val="Normal"/>
    <w:rsid w:val="002A6C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CC33"/>
      <w:sz w:val="28"/>
      <w:szCs w:val="28"/>
      <w:lang w:eastAsia="fr-FR"/>
    </w:rPr>
  </w:style>
  <w:style w:type="paragraph" w:customStyle="1" w:styleId="tcatavisited">
    <w:name w:val="tcat_avisited"/>
    <w:basedOn w:val="Normal"/>
    <w:rsid w:val="002A6C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8"/>
      <w:szCs w:val="28"/>
      <w:lang w:eastAsia="fr-FR"/>
    </w:rPr>
  </w:style>
  <w:style w:type="paragraph" w:customStyle="1" w:styleId="tcatahover">
    <w:name w:val="tcat_ahover"/>
    <w:basedOn w:val="Normal"/>
    <w:rsid w:val="002A6C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66"/>
      <w:sz w:val="28"/>
      <w:szCs w:val="28"/>
      <w:lang w:eastAsia="fr-FR"/>
    </w:rPr>
  </w:style>
  <w:style w:type="paragraph" w:customStyle="1" w:styleId="thead">
    <w:name w:val="thead"/>
    <w:basedOn w:val="Normal"/>
    <w:rsid w:val="002A6CAE"/>
    <w:pPr>
      <w:shd w:val="clear" w:color="auto" w:fill="5C709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20"/>
      <w:szCs w:val="20"/>
      <w:lang w:eastAsia="fr-FR"/>
    </w:rPr>
  </w:style>
  <w:style w:type="paragraph" w:customStyle="1" w:styleId="theadalink">
    <w:name w:val="thead_alink"/>
    <w:basedOn w:val="Normal"/>
    <w:rsid w:val="002A6C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8"/>
      <w:szCs w:val="28"/>
      <w:lang w:eastAsia="fr-FR"/>
    </w:rPr>
  </w:style>
  <w:style w:type="paragraph" w:customStyle="1" w:styleId="theadavisited">
    <w:name w:val="thead_avisited"/>
    <w:basedOn w:val="Normal"/>
    <w:rsid w:val="002A6C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8"/>
      <w:szCs w:val="28"/>
      <w:lang w:eastAsia="fr-FR"/>
    </w:rPr>
  </w:style>
  <w:style w:type="paragraph" w:customStyle="1" w:styleId="theadahover">
    <w:name w:val="thead_ahover"/>
    <w:basedOn w:val="Normal"/>
    <w:rsid w:val="002A6C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00"/>
      <w:sz w:val="28"/>
      <w:szCs w:val="28"/>
      <w:lang w:eastAsia="fr-FR"/>
    </w:rPr>
  </w:style>
  <w:style w:type="paragraph" w:customStyle="1" w:styleId="tfoot">
    <w:name w:val="tfoot"/>
    <w:basedOn w:val="Normal"/>
    <w:rsid w:val="002A6CAE"/>
    <w:pPr>
      <w:shd w:val="clear" w:color="auto" w:fill="3E5C92"/>
      <w:spacing w:before="100" w:beforeAutospacing="1" w:after="100" w:afterAutospacing="1" w:line="240" w:lineRule="auto"/>
    </w:pPr>
    <w:rPr>
      <w:rFonts w:ascii="Arial" w:eastAsia="Times New Roman" w:hAnsi="Arial" w:cs="Arial"/>
      <w:color w:val="E0E0F6"/>
      <w:sz w:val="28"/>
      <w:szCs w:val="28"/>
      <w:lang w:eastAsia="fr-FR"/>
    </w:rPr>
  </w:style>
  <w:style w:type="paragraph" w:customStyle="1" w:styleId="tfootalink">
    <w:name w:val="tfoot_alink"/>
    <w:basedOn w:val="Normal"/>
    <w:rsid w:val="002A6C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0E0F6"/>
      <w:sz w:val="28"/>
      <w:szCs w:val="28"/>
      <w:lang w:eastAsia="fr-FR"/>
    </w:rPr>
  </w:style>
  <w:style w:type="paragraph" w:customStyle="1" w:styleId="tfootavisited">
    <w:name w:val="tfoot_avisited"/>
    <w:basedOn w:val="Normal"/>
    <w:rsid w:val="002A6C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0E0F6"/>
      <w:sz w:val="28"/>
      <w:szCs w:val="28"/>
      <w:lang w:eastAsia="fr-FR"/>
    </w:rPr>
  </w:style>
  <w:style w:type="paragraph" w:customStyle="1" w:styleId="tfootahover">
    <w:name w:val="tfoot_ahover"/>
    <w:basedOn w:val="Normal"/>
    <w:rsid w:val="002A6C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66"/>
      <w:sz w:val="28"/>
      <w:szCs w:val="28"/>
      <w:lang w:eastAsia="fr-FR"/>
    </w:rPr>
  </w:style>
  <w:style w:type="paragraph" w:customStyle="1" w:styleId="alt1">
    <w:name w:val="alt1"/>
    <w:basedOn w:val="Normal"/>
    <w:rsid w:val="002A6CAE"/>
    <w:pPr>
      <w:shd w:val="clear" w:color="auto" w:fill="F5F5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fr-FR"/>
    </w:rPr>
  </w:style>
  <w:style w:type="paragraph" w:customStyle="1" w:styleId="alt1active">
    <w:name w:val="alt1active"/>
    <w:basedOn w:val="Normal"/>
    <w:rsid w:val="002A6CAE"/>
    <w:pPr>
      <w:shd w:val="clear" w:color="auto" w:fill="F5F5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fr-FR"/>
    </w:rPr>
  </w:style>
  <w:style w:type="paragraph" w:customStyle="1" w:styleId="alt1alink">
    <w:name w:val="alt1_alink"/>
    <w:basedOn w:val="Normal"/>
    <w:rsid w:val="002A6C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fr-FR"/>
    </w:rPr>
  </w:style>
  <w:style w:type="paragraph" w:customStyle="1" w:styleId="alt1activealink">
    <w:name w:val="alt1active_alink"/>
    <w:basedOn w:val="Normal"/>
    <w:rsid w:val="002A6C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fr-FR"/>
    </w:rPr>
  </w:style>
  <w:style w:type="paragraph" w:customStyle="1" w:styleId="alt1avisited">
    <w:name w:val="alt1_avisited"/>
    <w:basedOn w:val="Normal"/>
    <w:rsid w:val="002A6C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fr-FR"/>
    </w:rPr>
  </w:style>
  <w:style w:type="paragraph" w:customStyle="1" w:styleId="alt1activeavisited">
    <w:name w:val="alt1active_avisited"/>
    <w:basedOn w:val="Normal"/>
    <w:rsid w:val="002A6C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fr-FR"/>
    </w:rPr>
  </w:style>
  <w:style w:type="paragraph" w:customStyle="1" w:styleId="alt1ahover">
    <w:name w:val="alt1_ahover"/>
    <w:basedOn w:val="Normal"/>
    <w:rsid w:val="002A6C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fr-FR"/>
    </w:rPr>
  </w:style>
  <w:style w:type="paragraph" w:customStyle="1" w:styleId="alt1activeahover">
    <w:name w:val="alt1active_ahover"/>
    <w:basedOn w:val="Normal"/>
    <w:rsid w:val="002A6C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fr-FR"/>
    </w:rPr>
  </w:style>
  <w:style w:type="paragraph" w:customStyle="1" w:styleId="alt2">
    <w:name w:val="alt2"/>
    <w:basedOn w:val="Normal"/>
    <w:rsid w:val="002A6CAE"/>
    <w:pPr>
      <w:shd w:val="clear" w:color="auto" w:fill="E1E4F2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fr-FR"/>
    </w:rPr>
  </w:style>
  <w:style w:type="paragraph" w:customStyle="1" w:styleId="alt2active">
    <w:name w:val="alt2active"/>
    <w:basedOn w:val="Normal"/>
    <w:rsid w:val="002A6CAE"/>
    <w:pPr>
      <w:shd w:val="clear" w:color="auto" w:fill="E1E4F2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fr-FR"/>
    </w:rPr>
  </w:style>
  <w:style w:type="paragraph" w:customStyle="1" w:styleId="alt2alink">
    <w:name w:val="alt2_alink"/>
    <w:basedOn w:val="Normal"/>
    <w:rsid w:val="002A6C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fr-FR"/>
    </w:rPr>
  </w:style>
  <w:style w:type="paragraph" w:customStyle="1" w:styleId="alt2activealink">
    <w:name w:val="alt2active_alink"/>
    <w:basedOn w:val="Normal"/>
    <w:rsid w:val="002A6C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fr-FR"/>
    </w:rPr>
  </w:style>
  <w:style w:type="paragraph" w:customStyle="1" w:styleId="alt2avisited">
    <w:name w:val="alt2_avisited"/>
    <w:basedOn w:val="Normal"/>
    <w:rsid w:val="002A6C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fr-FR"/>
    </w:rPr>
  </w:style>
  <w:style w:type="paragraph" w:customStyle="1" w:styleId="alt2activeavisited">
    <w:name w:val="alt2active_avisited"/>
    <w:basedOn w:val="Normal"/>
    <w:rsid w:val="002A6C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fr-FR"/>
    </w:rPr>
  </w:style>
  <w:style w:type="paragraph" w:customStyle="1" w:styleId="alt2ahover">
    <w:name w:val="alt2_ahover"/>
    <w:basedOn w:val="Normal"/>
    <w:rsid w:val="002A6C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fr-FR"/>
    </w:rPr>
  </w:style>
  <w:style w:type="paragraph" w:customStyle="1" w:styleId="alt2activeahover">
    <w:name w:val="alt2active_ahover"/>
    <w:basedOn w:val="Normal"/>
    <w:rsid w:val="002A6C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fr-FR"/>
    </w:rPr>
  </w:style>
  <w:style w:type="paragraph" w:customStyle="1" w:styleId="inlinemod">
    <w:name w:val="inlinemod"/>
    <w:basedOn w:val="Normal"/>
    <w:rsid w:val="002A6CAE"/>
    <w:pPr>
      <w:shd w:val="clear" w:color="auto" w:fill="FF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fr-FR"/>
    </w:rPr>
  </w:style>
  <w:style w:type="paragraph" w:customStyle="1" w:styleId="wysiwyg">
    <w:name w:val="wysiwyg"/>
    <w:basedOn w:val="Normal"/>
    <w:rsid w:val="002A6CAE"/>
    <w:pPr>
      <w:shd w:val="clear" w:color="auto" w:fill="F5F5FF"/>
      <w:spacing w:before="100" w:beforeAutospacing="1" w:after="100" w:afterAutospacing="1" w:line="240" w:lineRule="auto"/>
    </w:pPr>
    <w:rPr>
      <w:rFonts w:ascii="MS Sans Serif" w:eastAsia="Times New Roman" w:hAnsi="MS Sans Serif" w:cs="Arial"/>
      <w:color w:val="000000"/>
      <w:sz w:val="16"/>
      <w:szCs w:val="16"/>
      <w:lang w:eastAsia="fr-FR"/>
    </w:rPr>
  </w:style>
  <w:style w:type="paragraph" w:customStyle="1" w:styleId="bginput">
    <w:name w:val="bginput"/>
    <w:basedOn w:val="Normal"/>
    <w:rsid w:val="002A6CAE"/>
    <w:pPr>
      <w:spacing w:before="100" w:beforeAutospacing="1" w:after="100" w:afterAutospacing="1" w:line="240" w:lineRule="auto"/>
    </w:pPr>
    <w:rPr>
      <w:rFonts w:ascii="MS Sans Serif" w:eastAsia="Times New Roman" w:hAnsi="MS Sans Serif" w:cs="Arial"/>
      <w:sz w:val="16"/>
      <w:szCs w:val="16"/>
      <w:lang w:eastAsia="fr-FR"/>
    </w:rPr>
  </w:style>
  <w:style w:type="paragraph" w:customStyle="1" w:styleId="button">
    <w:name w:val="button"/>
    <w:basedOn w:val="Normal"/>
    <w:rsid w:val="002A6CAE"/>
    <w:pPr>
      <w:spacing w:before="100" w:beforeAutospacing="1" w:after="100" w:afterAutospacing="1" w:line="240" w:lineRule="auto"/>
    </w:pPr>
    <w:rPr>
      <w:rFonts w:ascii="MS Sans Serif" w:eastAsia="Times New Roman" w:hAnsi="MS Sans Serif" w:cs="Arial"/>
      <w:sz w:val="18"/>
      <w:szCs w:val="18"/>
      <w:lang w:eastAsia="fr-FR"/>
    </w:rPr>
  </w:style>
  <w:style w:type="paragraph" w:customStyle="1" w:styleId="smallfont">
    <w:name w:val="smallfont"/>
    <w:basedOn w:val="Normal"/>
    <w:rsid w:val="002A6CA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fr-FR"/>
    </w:rPr>
  </w:style>
  <w:style w:type="paragraph" w:customStyle="1" w:styleId="time">
    <w:name w:val="time"/>
    <w:basedOn w:val="Normal"/>
    <w:rsid w:val="002A6C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86"/>
      <w:sz w:val="28"/>
      <w:szCs w:val="28"/>
      <w:lang w:eastAsia="fr-FR"/>
    </w:rPr>
  </w:style>
  <w:style w:type="paragraph" w:customStyle="1" w:styleId="navbar">
    <w:name w:val="navbar"/>
    <w:basedOn w:val="Normal"/>
    <w:rsid w:val="002A6CA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fr-FR"/>
    </w:rPr>
  </w:style>
  <w:style w:type="paragraph" w:customStyle="1" w:styleId="highlight">
    <w:name w:val="highlight"/>
    <w:basedOn w:val="Normal"/>
    <w:rsid w:val="002A6C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8"/>
      <w:szCs w:val="28"/>
      <w:lang w:eastAsia="fr-FR"/>
    </w:rPr>
  </w:style>
  <w:style w:type="paragraph" w:customStyle="1" w:styleId="fjsel">
    <w:name w:val="fjsel"/>
    <w:basedOn w:val="Normal"/>
    <w:rsid w:val="002A6CAE"/>
    <w:pPr>
      <w:shd w:val="clear" w:color="auto" w:fill="3E5C92"/>
      <w:spacing w:before="100" w:beforeAutospacing="1" w:after="100" w:afterAutospacing="1" w:line="240" w:lineRule="auto"/>
    </w:pPr>
    <w:rPr>
      <w:rFonts w:ascii="Arial" w:eastAsia="Times New Roman" w:hAnsi="Arial" w:cs="Arial"/>
      <w:color w:val="E0E0F6"/>
      <w:sz w:val="28"/>
      <w:szCs w:val="28"/>
      <w:lang w:eastAsia="fr-FR"/>
    </w:rPr>
  </w:style>
  <w:style w:type="paragraph" w:customStyle="1" w:styleId="fjdpth0">
    <w:name w:val="fjdpth0"/>
    <w:basedOn w:val="Normal"/>
    <w:rsid w:val="002A6CAE"/>
    <w:pPr>
      <w:shd w:val="clear" w:color="auto" w:fill="F7F7F7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fr-FR"/>
    </w:rPr>
  </w:style>
  <w:style w:type="paragraph" w:customStyle="1" w:styleId="panel">
    <w:name w:val="panel"/>
    <w:basedOn w:val="Normal"/>
    <w:rsid w:val="002A6CAE"/>
    <w:pPr>
      <w:pBdr>
        <w:top w:val="outset" w:sz="12" w:space="8" w:color="auto"/>
        <w:left w:val="outset" w:sz="12" w:space="8" w:color="auto"/>
        <w:bottom w:val="outset" w:sz="12" w:space="8" w:color="auto"/>
        <w:right w:val="outset" w:sz="12" w:space="8" w:color="auto"/>
      </w:pBdr>
      <w:shd w:val="clear" w:color="auto" w:fill="E4E7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fr-FR"/>
    </w:rPr>
  </w:style>
  <w:style w:type="paragraph" w:customStyle="1" w:styleId="panelsurround">
    <w:name w:val="panelsurround"/>
    <w:basedOn w:val="Normal"/>
    <w:rsid w:val="002A6CAE"/>
    <w:pPr>
      <w:shd w:val="clear" w:color="auto" w:fill="D1D4E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fr-FR"/>
    </w:rPr>
  </w:style>
  <w:style w:type="paragraph" w:customStyle="1" w:styleId="vbmenucontrol">
    <w:name w:val="vbmenu_control"/>
    <w:basedOn w:val="Normal"/>
    <w:rsid w:val="002A6CAE"/>
    <w:pPr>
      <w:shd w:val="clear" w:color="auto" w:fill="738FB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fr-FR"/>
    </w:rPr>
  </w:style>
  <w:style w:type="paragraph" w:customStyle="1" w:styleId="vbmenucontrolalink">
    <w:name w:val="vbmenu_control_alink"/>
    <w:basedOn w:val="Normal"/>
    <w:rsid w:val="002A6C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8"/>
      <w:szCs w:val="28"/>
      <w:lang w:eastAsia="fr-FR"/>
    </w:rPr>
  </w:style>
  <w:style w:type="paragraph" w:customStyle="1" w:styleId="vbmenucontrolavisited">
    <w:name w:val="vbmenu_control_avisited"/>
    <w:basedOn w:val="Normal"/>
    <w:rsid w:val="002A6C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8"/>
      <w:szCs w:val="28"/>
      <w:lang w:eastAsia="fr-FR"/>
    </w:rPr>
  </w:style>
  <w:style w:type="paragraph" w:customStyle="1" w:styleId="vbmenucontrolahover">
    <w:name w:val="vbmenu_control_ahover"/>
    <w:basedOn w:val="Normal"/>
    <w:rsid w:val="002A6C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8"/>
      <w:szCs w:val="28"/>
      <w:u w:val="single"/>
      <w:lang w:eastAsia="fr-FR"/>
    </w:rPr>
  </w:style>
  <w:style w:type="paragraph" w:customStyle="1" w:styleId="vbmenupopup">
    <w:name w:val="vbmenu_popup"/>
    <w:basedOn w:val="Normal"/>
    <w:rsid w:val="002A6CAE"/>
    <w:pPr>
      <w:pBdr>
        <w:top w:val="single" w:sz="6" w:space="0" w:color="0B198C"/>
        <w:left w:val="single" w:sz="6" w:space="0" w:color="0B198C"/>
        <w:bottom w:val="single" w:sz="6" w:space="0" w:color="0B198C"/>
        <w:right w:val="single" w:sz="6" w:space="0" w:color="0B198C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fr-FR"/>
    </w:rPr>
  </w:style>
  <w:style w:type="paragraph" w:customStyle="1" w:styleId="vbmenuoption">
    <w:name w:val="vbmenu_option"/>
    <w:basedOn w:val="Normal"/>
    <w:rsid w:val="002A6CAE"/>
    <w:pPr>
      <w:shd w:val="clear" w:color="auto" w:fill="BBC7CE"/>
      <w:spacing w:before="100" w:beforeAutospacing="1" w:after="100" w:afterAutospacing="1" w:line="240" w:lineRule="auto"/>
    </w:pPr>
    <w:rPr>
      <w:rFonts w:ascii="MS Sans Serif" w:eastAsia="Times New Roman" w:hAnsi="MS Sans Serif" w:cs="Arial"/>
      <w:color w:val="000000"/>
      <w:sz w:val="12"/>
      <w:szCs w:val="12"/>
      <w:lang w:eastAsia="fr-FR"/>
    </w:rPr>
  </w:style>
  <w:style w:type="paragraph" w:customStyle="1" w:styleId="vbmenuoptionalink">
    <w:name w:val="vbmenu_option_alink"/>
    <w:basedOn w:val="Normal"/>
    <w:rsid w:val="002A6C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2229C"/>
      <w:sz w:val="28"/>
      <w:szCs w:val="28"/>
      <w:lang w:eastAsia="fr-FR"/>
    </w:rPr>
  </w:style>
  <w:style w:type="paragraph" w:customStyle="1" w:styleId="vbmenuoptionavisited">
    <w:name w:val="vbmenu_option_avisited"/>
    <w:basedOn w:val="Normal"/>
    <w:rsid w:val="002A6C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2229C"/>
      <w:sz w:val="28"/>
      <w:szCs w:val="28"/>
      <w:lang w:eastAsia="fr-FR"/>
    </w:rPr>
  </w:style>
  <w:style w:type="paragraph" w:customStyle="1" w:styleId="vbmenuoptionahover">
    <w:name w:val="vbmenu_option_ahover"/>
    <w:basedOn w:val="Normal"/>
    <w:rsid w:val="002A6C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8"/>
      <w:szCs w:val="28"/>
      <w:lang w:eastAsia="fr-FR"/>
    </w:rPr>
  </w:style>
  <w:style w:type="paragraph" w:customStyle="1" w:styleId="vbmenuhilite">
    <w:name w:val="vbmenu_hilite"/>
    <w:basedOn w:val="Normal"/>
    <w:rsid w:val="002A6CAE"/>
    <w:pPr>
      <w:shd w:val="clear" w:color="auto" w:fill="8A949E"/>
      <w:spacing w:before="100" w:beforeAutospacing="1" w:after="100" w:afterAutospacing="1" w:line="240" w:lineRule="auto"/>
    </w:pPr>
    <w:rPr>
      <w:rFonts w:ascii="MS Sans Serif" w:eastAsia="Times New Roman" w:hAnsi="MS Sans Serif" w:cs="Arial"/>
      <w:color w:val="FFFFFF"/>
      <w:sz w:val="12"/>
      <w:szCs w:val="12"/>
      <w:lang w:eastAsia="fr-FR"/>
    </w:rPr>
  </w:style>
  <w:style w:type="paragraph" w:customStyle="1" w:styleId="vbmenuhilitealink">
    <w:name w:val="vbmenu_hilite_alink"/>
    <w:basedOn w:val="Normal"/>
    <w:rsid w:val="002A6C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8"/>
      <w:szCs w:val="28"/>
      <w:lang w:eastAsia="fr-FR"/>
    </w:rPr>
  </w:style>
  <w:style w:type="paragraph" w:customStyle="1" w:styleId="vbmenuhiliteavisited">
    <w:name w:val="vbmenu_hilite_avisited"/>
    <w:basedOn w:val="Normal"/>
    <w:rsid w:val="002A6C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8"/>
      <w:szCs w:val="28"/>
      <w:lang w:eastAsia="fr-FR"/>
    </w:rPr>
  </w:style>
  <w:style w:type="paragraph" w:customStyle="1" w:styleId="vbmenuhiliteahover">
    <w:name w:val="vbmenu_hilite_ahover"/>
    <w:basedOn w:val="Normal"/>
    <w:rsid w:val="002A6C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8"/>
      <w:szCs w:val="28"/>
      <w:lang w:eastAsia="fr-FR"/>
    </w:rPr>
  </w:style>
  <w:style w:type="paragraph" w:customStyle="1" w:styleId="bigusername">
    <w:name w:val="bigusername"/>
    <w:basedOn w:val="Normal"/>
    <w:rsid w:val="002A6C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fr-FR"/>
    </w:rPr>
  </w:style>
  <w:style w:type="paragraph" w:customStyle="1" w:styleId="fieldset">
    <w:name w:val="fieldset"/>
    <w:basedOn w:val="Normal"/>
    <w:rsid w:val="002A6CAE"/>
    <w:pPr>
      <w:spacing w:before="100" w:beforeAutospacing="1" w:after="90" w:line="240" w:lineRule="auto"/>
    </w:pPr>
    <w:rPr>
      <w:rFonts w:ascii="Arial" w:eastAsia="Times New Roman" w:hAnsi="Arial" w:cs="Arial"/>
      <w:sz w:val="17"/>
      <w:szCs w:val="17"/>
      <w:lang w:eastAsia="fr-FR"/>
    </w:rPr>
  </w:style>
  <w:style w:type="paragraph" w:customStyle="1" w:styleId="normal0">
    <w:name w:val="normal"/>
    <w:basedOn w:val="Normal"/>
    <w:rsid w:val="002A6C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fr-FR"/>
    </w:rPr>
  </w:style>
  <w:style w:type="paragraph" w:customStyle="1" w:styleId="inlineimg">
    <w:name w:val="inlineimg"/>
    <w:basedOn w:val="Normal"/>
    <w:rsid w:val="002A6CA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fr-FR"/>
    </w:rPr>
  </w:style>
  <w:style w:type="paragraph" w:customStyle="1" w:styleId="underline">
    <w:name w:val="underline"/>
    <w:basedOn w:val="Normal"/>
    <w:rsid w:val="002A6C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u w:val="single"/>
      <w:lang w:eastAsia="fr-FR"/>
    </w:rPr>
  </w:style>
  <w:style w:type="paragraph" w:customStyle="1" w:styleId="floatcontainer">
    <w:name w:val="floatcontainer"/>
    <w:basedOn w:val="Normal"/>
    <w:rsid w:val="002A6C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fr-FR"/>
    </w:rPr>
  </w:style>
  <w:style w:type="paragraph" w:customStyle="1" w:styleId="blockrow">
    <w:name w:val="block_row"/>
    <w:basedOn w:val="Normal"/>
    <w:rsid w:val="002A6C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fr-FR"/>
    </w:rPr>
  </w:style>
  <w:style w:type="paragraph" w:customStyle="1" w:styleId="vbulletineditor">
    <w:name w:val="vbulletin_editor"/>
    <w:basedOn w:val="Normal"/>
    <w:rsid w:val="002A6CAE"/>
    <w:pPr>
      <w:pBdr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</w:pBdr>
      <w:shd w:val="clear" w:color="auto" w:fill="E1E1E2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fr-FR"/>
    </w:rPr>
  </w:style>
  <w:style w:type="paragraph" w:customStyle="1" w:styleId="controlbar">
    <w:name w:val="controlbar"/>
    <w:basedOn w:val="Normal"/>
    <w:rsid w:val="002A6C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fr-FR"/>
    </w:rPr>
  </w:style>
  <w:style w:type="paragraph" w:customStyle="1" w:styleId="ocolor">
    <w:name w:val="ocolor"/>
    <w:basedOn w:val="Normal"/>
    <w:rsid w:val="002A6CA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"/>
      <w:szCs w:val="2"/>
      <w:lang w:eastAsia="fr-FR"/>
    </w:rPr>
  </w:style>
  <w:style w:type="paragraph" w:customStyle="1" w:styleId="ofont">
    <w:name w:val="ofont"/>
    <w:basedOn w:val="Normal"/>
    <w:rsid w:val="002A6CA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  <w:lang w:eastAsia="fr-FR"/>
    </w:rPr>
  </w:style>
  <w:style w:type="paragraph" w:customStyle="1" w:styleId="osize">
    <w:name w:val="osize"/>
    <w:basedOn w:val="Normal"/>
    <w:rsid w:val="002A6CA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fr-FR"/>
    </w:rPr>
  </w:style>
  <w:style w:type="paragraph" w:customStyle="1" w:styleId="osmilie">
    <w:name w:val="osmilie"/>
    <w:basedOn w:val="Normal"/>
    <w:rsid w:val="002A6CA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fr-FR"/>
    </w:rPr>
  </w:style>
  <w:style w:type="paragraph" w:customStyle="1" w:styleId="otextlink">
    <w:name w:val="otextlink"/>
    <w:basedOn w:val="Normal"/>
    <w:rsid w:val="002A6CAE"/>
    <w:pPr>
      <w:spacing w:before="60" w:after="100" w:afterAutospacing="1" w:line="240" w:lineRule="auto"/>
      <w:jc w:val="center"/>
    </w:pPr>
    <w:rPr>
      <w:rFonts w:ascii="Tahoma" w:eastAsia="Times New Roman" w:hAnsi="Tahoma" w:cs="Tahoma"/>
      <w:sz w:val="17"/>
      <w:szCs w:val="17"/>
      <w:lang w:eastAsia="fr-FR"/>
    </w:rPr>
  </w:style>
  <w:style w:type="paragraph" w:customStyle="1" w:styleId="popupfeedback">
    <w:name w:val="popup_feedback"/>
    <w:basedOn w:val="Normal"/>
    <w:rsid w:val="002A6CAE"/>
    <w:pPr>
      <w:pBdr>
        <w:lef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fr-FR"/>
    </w:rPr>
  </w:style>
  <w:style w:type="paragraph" w:customStyle="1" w:styleId="popupwindow">
    <w:name w:val="popupwindow"/>
    <w:basedOn w:val="Normal"/>
    <w:rsid w:val="002A6CAE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fr-FR"/>
    </w:rPr>
  </w:style>
  <w:style w:type="paragraph" w:customStyle="1" w:styleId="imagebutton">
    <w:name w:val="imagebutton"/>
    <w:basedOn w:val="Normal"/>
    <w:rsid w:val="002A6CAE"/>
    <w:pPr>
      <w:shd w:val="clear" w:color="auto" w:fill="E1E1E2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fr-FR"/>
    </w:rPr>
  </w:style>
  <w:style w:type="paragraph" w:customStyle="1" w:styleId="osyscoloar">
    <w:name w:val="osyscoloar"/>
    <w:basedOn w:val="Normal"/>
    <w:rsid w:val="002A6CA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fr-FR"/>
    </w:rPr>
  </w:style>
  <w:style w:type="paragraph" w:customStyle="1" w:styleId="smilietitle">
    <w:name w:val="smilietitle"/>
    <w:basedOn w:val="Normal"/>
    <w:rsid w:val="002A6CA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fr-FR"/>
    </w:rPr>
  </w:style>
  <w:style w:type="paragraph" w:customStyle="1" w:styleId="popuppickbutton">
    <w:name w:val="popup_pickbutton"/>
    <w:basedOn w:val="Normal"/>
    <w:rsid w:val="002A6CA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fr-FR"/>
    </w:rPr>
  </w:style>
  <w:style w:type="paragraph" w:customStyle="1" w:styleId="altpickbutton">
    <w:name w:val="alt_pickbutton"/>
    <w:basedOn w:val="Normal"/>
    <w:rsid w:val="002A6CAE"/>
    <w:pPr>
      <w:pBdr>
        <w:right w:val="single" w:sz="6" w:space="0" w:color="E1E1E2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9729</Words>
  <Characters>53514</Characters>
  <Application>Microsoft Office Word</Application>
  <DocSecurity>0</DocSecurity>
  <Lines>445</Lines>
  <Paragraphs>126</Paragraphs>
  <ScaleCrop>false</ScaleCrop>
  <Company>Sweet</Company>
  <LinksUpToDate>false</LinksUpToDate>
  <CharactersWithSpaces>63117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Admin</cp:lastModifiedBy>
  <cp:revision>2</cp:revision>
  <dcterms:created xsi:type="dcterms:W3CDTF">2015-08-29T09:03:00Z</dcterms:created>
  <dcterms:modified xsi:type="dcterms:W3CDTF">2015-08-29T09:03:00Z</dcterms:modified>
</cp:coreProperties>
</file>